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137" w:rsidRPr="003D5285" w:rsidRDefault="007A320A" w:rsidP="00177137">
      <w:pPr>
        <w:ind w:left="7788" w:firstLine="708"/>
      </w:pPr>
      <w:r w:rsidRPr="007A320A">
        <w:rPr>
          <w:lang w:eastAsia="ru-RU"/>
        </w:rPr>
        <w:t xml:space="preserve"> </w:t>
      </w:r>
      <w:r w:rsidR="00177137" w:rsidRPr="00D10C7F">
        <w:t xml:space="preserve">Додаток </w:t>
      </w:r>
      <w:r w:rsidR="00177137">
        <w:t>2</w:t>
      </w:r>
    </w:p>
    <w:p w:rsidR="00177137" w:rsidRDefault="00177137" w:rsidP="00177137">
      <w:pPr>
        <w:shd w:val="clear" w:color="auto" w:fill="FFFFFF"/>
        <w:jc w:val="right"/>
        <w:rPr>
          <w:b/>
          <w:bCs/>
          <w:color w:val="000000"/>
        </w:rPr>
      </w:pPr>
    </w:p>
    <w:p w:rsidR="00177137" w:rsidRDefault="00177137" w:rsidP="00177137">
      <w:pPr>
        <w:shd w:val="clear" w:color="auto" w:fill="FFFFFF"/>
        <w:jc w:val="right"/>
        <w:rPr>
          <w:b/>
          <w:bCs/>
          <w:color w:val="000000"/>
        </w:rPr>
      </w:pPr>
      <w:r w:rsidRPr="00CE28C1">
        <w:rPr>
          <w:b/>
          <w:bCs/>
          <w:color w:val="000000"/>
        </w:rPr>
        <w:t>ЗАТВЕРДЖЕНО</w:t>
      </w:r>
      <w:r w:rsidRPr="00CE28C1">
        <w:br/>
      </w:r>
      <w:r w:rsidRPr="00CE28C1">
        <w:rPr>
          <w:b/>
          <w:bCs/>
          <w:color w:val="000000"/>
        </w:rPr>
        <w:t xml:space="preserve">Наказ </w:t>
      </w:r>
      <w:r>
        <w:rPr>
          <w:b/>
          <w:bCs/>
          <w:color w:val="000000"/>
        </w:rPr>
        <w:t>Державної екологічної</w:t>
      </w:r>
    </w:p>
    <w:p w:rsidR="00177137" w:rsidRDefault="00177137" w:rsidP="00177137">
      <w:pPr>
        <w:shd w:val="clear" w:color="auto" w:fill="FFFFFF"/>
        <w:jc w:val="right"/>
      </w:pPr>
      <w:r>
        <w:rPr>
          <w:b/>
          <w:bCs/>
          <w:color w:val="000000"/>
        </w:rPr>
        <w:t xml:space="preserve"> інспекції у Волинській області</w:t>
      </w:r>
    </w:p>
    <w:p w:rsidR="00177137" w:rsidRPr="007F6114" w:rsidRDefault="007F6114" w:rsidP="00177137">
      <w:pPr>
        <w:shd w:val="clear" w:color="auto" w:fill="FFFFFF"/>
        <w:jc w:val="right"/>
        <w:rPr>
          <w:bCs/>
          <w:color w:val="000000"/>
          <w:sz w:val="32"/>
        </w:rPr>
      </w:pPr>
      <w:r w:rsidRPr="007F6114">
        <w:rPr>
          <w:bCs/>
          <w:color w:val="000000"/>
        </w:rPr>
        <w:t xml:space="preserve">15 листопада </w:t>
      </w:r>
      <w:r w:rsidR="00177137" w:rsidRPr="007F6114">
        <w:rPr>
          <w:bCs/>
          <w:color w:val="000000"/>
        </w:rPr>
        <w:t xml:space="preserve">2022 року № </w:t>
      </w:r>
      <w:r w:rsidRPr="007F6114">
        <w:rPr>
          <w:bCs/>
          <w:color w:val="000000"/>
        </w:rPr>
        <w:t>78</w:t>
      </w:r>
    </w:p>
    <w:p w:rsidR="00177137" w:rsidRPr="00D10C7F" w:rsidRDefault="00177137" w:rsidP="00177137"/>
    <w:p w:rsidR="007A320A" w:rsidRPr="007A320A" w:rsidRDefault="007A320A" w:rsidP="00C81F65">
      <w:pPr>
        <w:ind w:left="6237"/>
        <w:jc w:val="both"/>
        <w:rPr>
          <w:lang w:eastAsia="ru-RU"/>
        </w:rPr>
      </w:pPr>
    </w:p>
    <w:p w:rsidR="007A320A" w:rsidRDefault="007A320A" w:rsidP="007A320A">
      <w:pPr>
        <w:jc w:val="center"/>
        <w:rPr>
          <w:b/>
          <w:sz w:val="28"/>
          <w:szCs w:val="28"/>
          <w:lang w:eastAsia="ru-RU"/>
        </w:rPr>
      </w:pPr>
    </w:p>
    <w:p w:rsidR="00177137" w:rsidRPr="007A320A" w:rsidRDefault="00177137" w:rsidP="007A320A">
      <w:pPr>
        <w:jc w:val="center"/>
        <w:rPr>
          <w:b/>
          <w:sz w:val="28"/>
          <w:szCs w:val="28"/>
          <w:lang w:eastAsia="ru-RU"/>
        </w:rPr>
      </w:pPr>
    </w:p>
    <w:p w:rsidR="007A320A" w:rsidRDefault="007A320A" w:rsidP="007A320A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 w:rsidRPr="007A320A">
        <w:rPr>
          <w:b/>
          <w:bCs/>
          <w:sz w:val="28"/>
          <w:szCs w:val="28"/>
        </w:rPr>
        <w:t>Положення</w:t>
      </w:r>
      <w:r w:rsidRPr="007A320A">
        <w:rPr>
          <w:sz w:val="28"/>
          <w:szCs w:val="28"/>
        </w:rPr>
        <w:br/>
      </w:r>
      <w:r w:rsidRPr="007A320A">
        <w:rPr>
          <w:b/>
          <w:bCs/>
          <w:sz w:val="28"/>
          <w:szCs w:val="28"/>
        </w:rPr>
        <w:t>про робочу групу з оцінювання корупційних ризиків</w:t>
      </w:r>
    </w:p>
    <w:p w:rsidR="00177137" w:rsidRPr="007A320A" w:rsidRDefault="00177137" w:rsidP="007A320A">
      <w:pPr>
        <w:shd w:val="clear" w:color="auto" w:fill="FFFFFF"/>
        <w:ind w:firstLine="709"/>
        <w:jc w:val="center"/>
        <w:rPr>
          <w:b/>
          <w:bCs/>
          <w:sz w:val="28"/>
          <w:szCs w:val="28"/>
          <w:vertAlign w:val="superscript"/>
        </w:rPr>
      </w:pPr>
    </w:p>
    <w:p w:rsidR="007A320A" w:rsidRPr="007A320A" w:rsidRDefault="007A320A" w:rsidP="007A320A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7A320A" w:rsidRPr="007A320A" w:rsidRDefault="007A320A" w:rsidP="007A320A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0" w:name="n504"/>
      <w:bookmarkEnd w:id="0"/>
      <w:r w:rsidRPr="007A320A">
        <w:rPr>
          <w:sz w:val="28"/>
          <w:szCs w:val="28"/>
        </w:rPr>
        <w:t>1. Це Положення визначає завдання та повноваження робочої групи з оцінювання корупційних ризиків (далі – робоча група), регулює питання організації її діяльності.</w:t>
      </w:r>
    </w:p>
    <w:p w:rsidR="007A320A" w:rsidRPr="007A320A" w:rsidRDefault="007A320A" w:rsidP="007A320A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1" w:name="n505"/>
      <w:bookmarkEnd w:id="1"/>
      <w:r w:rsidRPr="007A320A">
        <w:rPr>
          <w:sz w:val="28"/>
          <w:szCs w:val="28"/>
        </w:rPr>
        <w:t>2. У цьому Положенні терміни вживаються у значенні, наведеному в Законі України «Про запобігання корупції», Методології управління корупційними ризиками, затвердженій наказом Національного агентства з питань запобігання корупції від 28 грудня 2021 року № 830/21.</w:t>
      </w:r>
    </w:p>
    <w:p w:rsidR="007A320A" w:rsidRPr="007A320A" w:rsidRDefault="007A320A" w:rsidP="007A320A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2" w:name="n506"/>
      <w:bookmarkEnd w:id="2"/>
      <w:r w:rsidRPr="007A320A">
        <w:rPr>
          <w:sz w:val="28"/>
          <w:szCs w:val="28"/>
        </w:rPr>
        <w:t>3. Робоча група є постійно діючим консультативно-дорадчим органом</w:t>
      </w:r>
      <w:r>
        <w:rPr>
          <w:sz w:val="28"/>
          <w:szCs w:val="28"/>
        </w:rPr>
        <w:t xml:space="preserve"> Державної екологічної</w:t>
      </w:r>
      <w:r w:rsidR="009F1596">
        <w:rPr>
          <w:sz w:val="28"/>
          <w:szCs w:val="28"/>
        </w:rPr>
        <w:t xml:space="preserve"> інспекції у Волинській області (далі - Інспекція)</w:t>
      </w:r>
      <w:r w:rsidRPr="007A320A">
        <w:rPr>
          <w:sz w:val="28"/>
          <w:szCs w:val="28"/>
        </w:rPr>
        <w:t>.</w:t>
      </w:r>
    </w:p>
    <w:p w:rsidR="007A320A" w:rsidRPr="007A320A" w:rsidRDefault="007A320A" w:rsidP="007A320A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3" w:name="n507"/>
      <w:bookmarkEnd w:id="3"/>
      <w:r w:rsidRPr="007A320A">
        <w:rPr>
          <w:sz w:val="28"/>
          <w:szCs w:val="28"/>
        </w:rPr>
        <w:t>4. Робоча група у своїй діяльності керується Конституцією України, міжнародними договорами, згоду на обов’язковість яких надано Верховною Радою України, Законами України, актами Президента України, Кабінету Міністрів України, Національного агентства з питань запобігання корупції, іншими актами законодавства та цим Положенням.</w:t>
      </w:r>
    </w:p>
    <w:p w:rsidR="007A320A" w:rsidRPr="007A320A" w:rsidRDefault="007A320A" w:rsidP="007A320A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4" w:name="n508"/>
      <w:bookmarkEnd w:id="4"/>
      <w:r w:rsidRPr="007A320A">
        <w:rPr>
          <w:sz w:val="28"/>
          <w:szCs w:val="28"/>
        </w:rPr>
        <w:t>5. Основні завдання робочої групи:</w:t>
      </w:r>
    </w:p>
    <w:p w:rsidR="007A320A" w:rsidRPr="007A320A" w:rsidRDefault="007A320A" w:rsidP="007A320A">
      <w:pPr>
        <w:shd w:val="clear" w:color="auto" w:fill="FFFFFF"/>
        <w:ind w:firstLine="709"/>
        <w:jc w:val="both"/>
        <w:rPr>
          <w:sz w:val="28"/>
          <w:szCs w:val="28"/>
        </w:rPr>
      </w:pPr>
      <w:r w:rsidRPr="007A320A">
        <w:rPr>
          <w:sz w:val="28"/>
          <w:szCs w:val="28"/>
        </w:rPr>
        <w:t>1) планування роботи з оцінювання корупційних ризиків;</w:t>
      </w:r>
      <w:bookmarkStart w:id="5" w:name="n73"/>
      <w:bookmarkEnd w:id="5"/>
    </w:p>
    <w:p w:rsidR="007A320A" w:rsidRPr="007A320A" w:rsidRDefault="007A320A" w:rsidP="007A320A">
      <w:pPr>
        <w:shd w:val="clear" w:color="auto" w:fill="FFFFFF"/>
        <w:ind w:firstLine="709"/>
        <w:jc w:val="both"/>
        <w:rPr>
          <w:sz w:val="28"/>
          <w:szCs w:val="28"/>
        </w:rPr>
      </w:pPr>
      <w:r w:rsidRPr="007A320A">
        <w:rPr>
          <w:sz w:val="28"/>
          <w:szCs w:val="28"/>
        </w:rPr>
        <w:t xml:space="preserve">2) дослідження середовища </w:t>
      </w:r>
      <w:r w:rsidR="009F1596">
        <w:rPr>
          <w:sz w:val="28"/>
          <w:szCs w:val="28"/>
        </w:rPr>
        <w:t xml:space="preserve">Інспекції </w:t>
      </w:r>
      <w:r w:rsidRPr="007A320A">
        <w:rPr>
          <w:sz w:val="28"/>
          <w:szCs w:val="28"/>
        </w:rPr>
        <w:t>та визначення обсягу оцінювання корупційних ризиків;</w:t>
      </w:r>
      <w:bookmarkStart w:id="6" w:name="n74"/>
      <w:bookmarkEnd w:id="6"/>
    </w:p>
    <w:p w:rsidR="007A320A" w:rsidRPr="007A320A" w:rsidRDefault="007A320A" w:rsidP="007A320A">
      <w:pPr>
        <w:shd w:val="clear" w:color="auto" w:fill="FFFFFF"/>
        <w:ind w:firstLine="709"/>
        <w:jc w:val="both"/>
        <w:rPr>
          <w:sz w:val="28"/>
          <w:szCs w:val="28"/>
        </w:rPr>
      </w:pPr>
      <w:r w:rsidRPr="007A320A">
        <w:rPr>
          <w:sz w:val="28"/>
          <w:szCs w:val="28"/>
        </w:rPr>
        <w:t>3) обмін інформацією та проведення консультацій із внутрішніми та зовнішніми заінтересованими сторонами, у тому числі шляхом їх опитування (анкетування), інтерв’ювання;</w:t>
      </w:r>
      <w:bookmarkStart w:id="7" w:name="n75"/>
      <w:bookmarkEnd w:id="7"/>
    </w:p>
    <w:p w:rsidR="007A320A" w:rsidRPr="007A320A" w:rsidRDefault="007A320A" w:rsidP="007A320A">
      <w:pPr>
        <w:shd w:val="clear" w:color="auto" w:fill="FFFFFF"/>
        <w:ind w:firstLine="709"/>
        <w:jc w:val="both"/>
        <w:rPr>
          <w:sz w:val="28"/>
          <w:szCs w:val="28"/>
        </w:rPr>
      </w:pPr>
      <w:r w:rsidRPr="007A320A">
        <w:rPr>
          <w:sz w:val="28"/>
          <w:szCs w:val="28"/>
        </w:rPr>
        <w:t>4) здійснення ідентифікації, аналізу та визначення рівнів корупційних ризиків;</w:t>
      </w:r>
      <w:bookmarkStart w:id="8" w:name="n76"/>
      <w:bookmarkEnd w:id="8"/>
    </w:p>
    <w:p w:rsidR="007A320A" w:rsidRPr="007A320A" w:rsidRDefault="007A320A" w:rsidP="007A320A">
      <w:pPr>
        <w:shd w:val="clear" w:color="auto" w:fill="FFFFFF"/>
        <w:ind w:firstLine="709"/>
        <w:jc w:val="both"/>
        <w:rPr>
          <w:sz w:val="28"/>
          <w:szCs w:val="28"/>
        </w:rPr>
      </w:pPr>
      <w:r w:rsidRPr="007A320A">
        <w:rPr>
          <w:sz w:val="28"/>
          <w:szCs w:val="28"/>
        </w:rPr>
        <w:t>5) розробка заходів впливу на корупційні ризики.</w:t>
      </w:r>
    </w:p>
    <w:p w:rsidR="007A320A" w:rsidRPr="007A320A" w:rsidRDefault="007A320A" w:rsidP="007A320A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9" w:name="n509"/>
      <w:bookmarkEnd w:id="9"/>
      <w:r w:rsidRPr="007A320A">
        <w:rPr>
          <w:sz w:val="28"/>
          <w:szCs w:val="28"/>
        </w:rPr>
        <w:t>6. Робоча група відповідно до покладених на неї завдань:</w:t>
      </w:r>
    </w:p>
    <w:p w:rsidR="007A320A" w:rsidRPr="007A320A" w:rsidRDefault="007A320A" w:rsidP="007A320A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10" w:name="n510"/>
      <w:bookmarkEnd w:id="10"/>
      <w:r w:rsidRPr="007A320A">
        <w:rPr>
          <w:sz w:val="28"/>
          <w:szCs w:val="28"/>
        </w:rPr>
        <w:t>1) узгоджує організаційні питання своєї діяльності (засоби комунікації, місця проведення зустрічей, способи документування, накопичення інформації, обміну інформацією тощо);</w:t>
      </w:r>
    </w:p>
    <w:p w:rsidR="007A320A" w:rsidRPr="007A320A" w:rsidRDefault="007A320A" w:rsidP="007A320A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11" w:name="n511"/>
      <w:bookmarkEnd w:id="11"/>
      <w:r w:rsidRPr="007A320A">
        <w:rPr>
          <w:sz w:val="28"/>
          <w:szCs w:val="28"/>
        </w:rPr>
        <w:t>2) складає план оцінювання корупційних ризиків та підготовки антикорупційної програми;</w:t>
      </w:r>
    </w:p>
    <w:p w:rsidR="007A320A" w:rsidRPr="007A320A" w:rsidRDefault="007A320A" w:rsidP="007A320A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12" w:name="n512"/>
      <w:bookmarkEnd w:id="12"/>
      <w:r w:rsidRPr="007A320A">
        <w:rPr>
          <w:sz w:val="28"/>
          <w:szCs w:val="28"/>
        </w:rPr>
        <w:t>3) організовує отримання відомостей для оцінювання корупційних ризиків шляхом використання різних джерел інформації;</w:t>
      </w:r>
    </w:p>
    <w:p w:rsidR="007A320A" w:rsidRPr="007A320A" w:rsidRDefault="007A320A" w:rsidP="007A320A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13" w:name="n513"/>
      <w:bookmarkEnd w:id="13"/>
      <w:r w:rsidRPr="007A320A">
        <w:rPr>
          <w:sz w:val="28"/>
          <w:szCs w:val="28"/>
        </w:rPr>
        <w:t xml:space="preserve">4) досліджує середовище </w:t>
      </w:r>
      <w:r w:rsidR="009F1596">
        <w:rPr>
          <w:sz w:val="28"/>
          <w:szCs w:val="28"/>
        </w:rPr>
        <w:t xml:space="preserve">Інспекції </w:t>
      </w:r>
      <w:r w:rsidRPr="007A320A">
        <w:rPr>
          <w:sz w:val="28"/>
          <w:szCs w:val="28"/>
        </w:rPr>
        <w:t>та визначає обсяг оцінювання корупційних ризиків:</w:t>
      </w:r>
    </w:p>
    <w:p w:rsidR="00410ACF" w:rsidRDefault="00410ACF" w:rsidP="00410ACF">
      <w:pPr>
        <w:jc w:val="right"/>
      </w:pPr>
      <w:bookmarkStart w:id="14" w:name="n514"/>
      <w:bookmarkEnd w:id="14"/>
      <w:r>
        <w:lastRenderedPageBreak/>
        <w:t>Продовження Додатка 2</w:t>
      </w:r>
    </w:p>
    <w:p w:rsidR="00410ACF" w:rsidRDefault="00410ACF" w:rsidP="007A320A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A320A" w:rsidRPr="007A320A" w:rsidRDefault="007A320A" w:rsidP="007A320A">
      <w:pPr>
        <w:shd w:val="clear" w:color="auto" w:fill="FFFFFF"/>
        <w:ind w:firstLine="709"/>
        <w:jc w:val="both"/>
        <w:rPr>
          <w:sz w:val="28"/>
          <w:szCs w:val="28"/>
        </w:rPr>
      </w:pPr>
      <w:r w:rsidRPr="007A320A">
        <w:rPr>
          <w:sz w:val="28"/>
          <w:szCs w:val="28"/>
        </w:rPr>
        <w:t>визначає функції та активи</w:t>
      </w:r>
      <w:r w:rsidR="009F1596" w:rsidRPr="009F1596">
        <w:rPr>
          <w:sz w:val="28"/>
          <w:szCs w:val="28"/>
        </w:rPr>
        <w:t xml:space="preserve"> </w:t>
      </w:r>
      <w:r w:rsidR="009F1596">
        <w:rPr>
          <w:sz w:val="28"/>
          <w:szCs w:val="28"/>
        </w:rPr>
        <w:t>Інспекції</w:t>
      </w:r>
      <w:r w:rsidRPr="007A320A">
        <w:rPr>
          <w:sz w:val="28"/>
          <w:szCs w:val="28"/>
        </w:rPr>
        <w:t>, що становлять значну економічну цінність;</w:t>
      </w:r>
    </w:p>
    <w:p w:rsidR="007A320A" w:rsidRPr="007A320A" w:rsidRDefault="007A320A" w:rsidP="007A320A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15" w:name="n515"/>
      <w:bookmarkEnd w:id="15"/>
      <w:r w:rsidRPr="007A320A">
        <w:rPr>
          <w:sz w:val="28"/>
          <w:szCs w:val="28"/>
        </w:rPr>
        <w:t xml:space="preserve">встановлює внутрішні та зовнішні заінтересовані сторони </w:t>
      </w:r>
      <w:r w:rsidR="009F1596">
        <w:rPr>
          <w:sz w:val="28"/>
          <w:szCs w:val="28"/>
        </w:rPr>
        <w:t>Інспекції</w:t>
      </w:r>
      <w:r w:rsidRPr="007A320A">
        <w:rPr>
          <w:sz w:val="28"/>
          <w:szCs w:val="28"/>
        </w:rPr>
        <w:t>, аналізує характер їх взаємодії з</w:t>
      </w:r>
      <w:r w:rsidR="009F1596">
        <w:rPr>
          <w:sz w:val="28"/>
          <w:szCs w:val="28"/>
        </w:rPr>
        <w:t xml:space="preserve"> </w:t>
      </w:r>
      <w:r w:rsidR="00CF1D8F">
        <w:rPr>
          <w:sz w:val="28"/>
          <w:szCs w:val="28"/>
        </w:rPr>
        <w:t>Інспекцією</w:t>
      </w:r>
      <w:r w:rsidRPr="007A320A">
        <w:rPr>
          <w:sz w:val="28"/>
          <w:szCs w:val="28"/>
        </w:rPr>
        <w:t>;</w:t>
      </w:r>
    </w:p>
    <w:p w:rsidR="007A320A" w:rsidRPr="007A320A" w:rsidRDefault="007A320A" w:rsidP="007A320A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16" w:name="n516"/>
      <w:bookmarkEnd w:id="16"/>
      <w:r w:rsidRPr="007A320A">
        <w:rPr>
          <w:sz w:val="28"/>
          <w:szCs w:val="28"/>
        </w:rPr>
        <w:t>складає перелік нормативно-правових актів та розпорядчих документів, що регулюють діяльність</w:t>
      </w:r>
      <w:r w:rsidR="009F1596">
        <w:rPr>
          <w:sz w:val="28"/>
          <w:szCs w:val="28"/>
        </w:rPr>
        <w:t xml:space="preserve"> Інспекції</w:t>
      </w:r>
      <w:r w:rsidRPr="007A320A">
        <w:rPr>
          <w:sz w:val="28"/>
          <w:szCs w:val="28"/>
        </w:rPr>
        <w:t>;</w:t>
      </w:r>
    </w:p>
    <w:p w:rsidR="007A320A" w:rsidRPr="007A320A" w:rsidRDefault="007A320A" w:rsidP="007A320A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17" w:name="n517"/>
      <w:bookmarkEnd w:id="17"/>
      <w:r w:rsidRPr="007A320A">
        <w:rPr>
          <w:sz w:val="28"/>
          <w:szCs w:val="28"/>
        </w:rPr>
        <w:t>збирає та аналізує інформацію про інші фактори середовища</w:t>
      </w:r>
      <w:r w:rsidR="009F1596" w:rsidRPr="009F1596">
        <w:rPr>
          <w:sz w:val="28"/>
          <w:szCs w:val="28"/>
        </w:rPr>
        <w:t xml:space="preserve"> </w:t>
      </w:r>
      <w:r w:rsidR="009F1596">
        <w:rPr>
          <w:sz w:val="28"/>
          <w:szCs w:val="28"/>
        </w:rPr>
        <w:t>Інспекції</w:t>
      </w:r>
      <w:r w:rsidRPr="007A320A">
        <w:rPr>
          <w:sz w:val="28"/>
          <w:szCs w:val="28"/>
        </w:rPr>
        <w:t>;</w:t>
      </w:r>
    </w:p>
    <w:p w:rsidR="007A320A" w:rsidRPr="007A320A" w:rsidRDefault="007A320A" w:rsidP="007A320A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18" w:name="n518"/>
      <w:bookmarkEnd w:id="18"/>
      <w:r w:rsidRPr="007A320A">
        <w:rPr>
          <w:sz w:val="28"/>
          <w:szCs w:val="28"/>
        </w:rPr>
        <w:t>складає аналітичні довідки за результатами збору та аналізу інформації про середовище</w:t>
      </w:r>
      <w:r w:rsidR="009F1596" w:rsidRPr="009F1596">
        <w:rPr>
          <w:sz w:val="28"/>
          <w:szCs w:val="28"/>
        </w:rPr>
        <w:t xml:space="preserve"> </w:t>
      </w:r>
      <w:r w:rsidR="009F1596">
        <w:rPr>
          <w:sz w:val="28"/>
          <w:szCs w:val="28"/>
        </w:rPr>
        <w:t>Інспекції</w:t>
      </w:r>
      <w:r w:rsidRPr="007A320A">
        <w:rPr>
          <w:sz w:val="28"/>
          <w:szCs w:val="28"/>
        </w:rPr>
        <w:t>;</w:t>
      </w:r>
    </w:p>
    <w:p w:rsidR="007A320A" w:rsidRPr="007A320A" w:rsidRDefault="007A320A" w:rsidP="007A320A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19" w:name="n519"/>
      <w:bookmarkEnd w:id="19"/>
      <w:r w:rsidRPr="007A320A">
        <w:rPr>
          <w:sz w:val="28"/>
          <w:szCs w:val="28"/>
        </w:rPr>
        <w:t xml:space="preserve">погоджує перелік функцій (окремих процесів) у діяльності </w:t>
      </w:r>
      <w:r w:rsidR="009F1596">
        <w:rPr>
          <w:sz w:val="28"/>
          <w:szCs w:val="28"/>
        </w:rPr>
        <w:t>Інспекції</w:t>
      </w:r>
      <w:r w:rsidR="009F1596" w:rsidRPr="007A320A">
        <w:rPr>
          <w:sz w:val="28"/>
          <w:szCs w:val="28"/>
        </w:rPr>
        <w:t xml:space="preserve"> </w:t>
      </w:r>
      <w:r w:rsidRPr="007A320A">
        <w:rPr>
          <w:sz w:val="28"/>
          <w:szCs w:val="28"/>
        </w:rPr>
        <w:t>як потенційно вразливих до корупції;</w:t>
      </w:r>
    </w:p>
    <w:p w:rsidR="007A320A" w:rsidRPr="007A320A" w:rsidRDefault="007A320A" w:rsidP="007A320A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20" w:name="n520"/>
      <w:bookmarkEnd w:id="20"/>
      <w:r w:rsidRPr="007A320A">
        <w:rPr>
          <w:sz w:val="28"/>
          <w:szCs w:val="28"/>
        </w:rPr>
        <w:t>5) ідентифікує корупційні ризики:</w:t>
      </w:r>
    </w:p>
    <w:p w:rsidR="007A320A" w:rsidRPr="007A320A" w:rsidRDefault="007A320A" w:rsidP="007A320A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21" w:name="n521"/>
      <w:bookmarkEnd w:id="21"/>
      <w:r w:rsidRPr="007A320A">
        <w:rPr>
          <w:sz w:val="28"/>
          <w:szCs w:val="28"/>
        </w:rPr>
        <w:t>описує потенційно вразливі до корупції функції, процеси (</w:t>
      </w:r>
      <w:proofErr w:type="spellStart"/>
      <w:r w:rsidRPr="007A320A">
        <w:rPr>
          <w:sz w:val="28"/>
          <w:szCs w:val="28"/>
        </w:rPr>
        <w:t>підпроцеси</w:t>
      </w:r>
      <w:proofErr w:type="spellEnd"/>
      <w:r w:rsidRPr="007A320A">
        <w:rPr>
          <w:sz w:val="28"/>
          <w:szCs w:val="28"/>
        </w:rPr>
        <w:t>) у діяльності</w:t>
      </w:r>
      <w:r w:rsidR="009F1596" w:rsidRPr="009F1596">
        <w:rPr>
          <w:sz w:val="28"/>
          <w:szCs w:val="28"/>
        </w:rPr>
        <w:t xml:space="preserve"> </w:t>
      </w:r>
      <w:r w:rsidR="009F1596">
        <w:rPr>
          <w:sz w:val="28"/>
          <w:szCs w:val="28"/>
        </w:rPr>
        <w:t>Інспекції</w:t>
      </w:r>
      <w:r w:rsidRPr="007A320A">
        <w:rPr>
          <w:sz w:val="28"/>
          <w:szCs w:val="28"/>
        </w:rPr>
        <w:t>;</w:t>
      </w:r>
    </w:p>
    <w:p w:rsidR="007A320A" w:rsidRPr="007A320A" w:rsidRDefault="007A320A" w:rsidP="007A320A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22" w:name="n522"/>
      <w:bookmarkEnd w:id="22"/>
      <w:r w:rsidRPr="007A320A">
        <w:rPr>
          <w:sz w:val="28"/>
          <w:szCs w:val="28"/>
        </w:rPr>
        <w:t>аналізує описані потенційно вразливі до корупції функції, процеси (</w:t>
      </w:r>
      <w:proofErr w:type="spellStart"/>
      <w:r w:rsidRPr="007A320A">
        <w:rPr>
          <w:sz w:val="28"/>
          <w:szCs w:val="28"/>
        </w:rPr>
        <w:t>підпроцеси</w:t>
      </w:r>
      <w:proofErr w:type="spellEnd"/>
      <w:r w:rsidRPr="007A320A">
        <w:rPr>
          <w:sz w:val="28"/>
          <w:szCs w:val="28"/>
        </w:rPr>
        <w:t xml:space="preserve">) у діяльності </w:t>
      </w:r>
      <w:r w:rsidR="009F1596">
        <w:rPr>
          <w:sz w:val="28"/>
          <w:szCs w:val="28"/>
        </w:rPr>
        <w:t>Інспекції</w:t>
      </w:r>
      <w:r w:rsidRPr="007A320A">
        <w:rPr>
          <w:sz w:val="28"/>
          <w:szCs w:val="28"/>
        </w:rPr>
        <w:t>;</w:t>
      </w:r>
    </w:p>
    <w:p w:rsidR="007A320A" w:rsidRPr="007A320A" w:rsidRDefault="007A320A" w:rsidP="007A320A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23" w:name="n523"/>
      <w:bookmarkEnd w:id="23"/>
      <w:r w:rsidRPr="007A320A">
        <w:rPr>
          <w:sz w:val="28"/>
          <w:szCs w:val="28"/>
        </w:rPr>
        <w:t>виявляє та детально документує окремі елементи корупційних ризиків;</w:t>
      </w:r>
    </w:p>
    <w:p w:rsidR="007A320A" w:rsidRPr="007A320A" w:rsidRDefault="007A320A" w:rsidP="007A320A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24" w:name="n524"/>
      <w:bookmarkEnd w:id="24"/>
      <w:r w:rsidRPr="007A320A">
        <w:rPr>
          <w:sz w:val="28"/>
          <w:szCs w:val="28"/>
        </w:rPr>
        <w:t>6) аналізує корупційні ризики:</w:t>
      </w:r>
    </w:p>
    <w:p w:rsidR="007A320A" w:rsidRPr="007A320A" w:rsidRDefault="007A320A" w:rsidP="007A320A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25" w:name="n525"/>
      <w:bookmarkEnd w:id="25"/>
      <w:r w:rsidRPr="007A320A">
        <w:rPr>
          <w:sz w:val="28"/>
          <w:szCs w:val="28"/>
        </w:rPr>
        <w:t>визначає рівень імовірності реалізації корупційних ризиків;</w:t>
      </w:r>
    </w:p>
    <w:p w:rsidR="007A320A" w:rsidRPr="007A320A" w:rsidRDefault="007A320A" w:rsidP="007A320A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26" w:name="n526"/>
      <w:bookmarkEnd w:id="26"/>
      <w:r w:rsidRPr="007A320A">
        <w:rPr>
          <w:sz w:val="28"/>
          <w:szCs w:val="28"/>
        </w:rPr>
        <w:t xml:space="preserve">визначає потенційні втрати </w:t>
      </w:r>
      <w:r w:rsidR="009F1596">
        <w:rPr>
          <w:sz w:val="28"/>
          <w:szCs w:val="28"/>
        </w:rPr>
        <w:t>Інспекції</w:t>
      </w:r>
      <w:r w:rsidR="009F1596" w:rsidRPr="007A320A">
        <w:rPr>
          <w:sz w:val="28"/>
          <w:szCs w:val="28"/>
        </w:rPr>
        <w:t xml:space="preserve"> </w:t>
      </w:r>
      <w:r w:rsidRPr="007A320A">
        <w:rPr>
          <w:sz w:val="28"/>
          <w:szCs w:val="28"/>
        </w:rPr>
        <w:t>від реалізації корупційних ризиків;</w:t>
      </w:r>
    </w:p>
    <w:p w:rsidR="007A320A" w:rsidRPr="007A320A" w:rsidRDefault="007A320A" w:rsidP="007A320A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27" w:name="n527"/>
      <w:bookmarkEnd w:id="27"/>
      <w:r w:rsidRPr="007A320A">
        <w:rPr>
          <w:sz w:val="28"/>
          <w:szCs w:val="28"/>
        </w:rPr>
        <w:t>визначає рівень наслідків від реалізації корупційних ризиків;</w:t>
      </w:r>
    </w:p>
    <w:p w:rsidR="007A320A" w:rsidRPr="007A320A" w:rsidRDefault="007A320A" w:rsidP="007A320A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28" w:name="n528"/>
      <w:bookmarkEnd w:id="28"/>
      <w:r w:rsidRPr="007A320A">
        <w:rPr>
          <w:sz w:val="28"/>
          <w:szCs w:val="28"/>
        </w:rPr>
        <w:t>7) визначає рівні корупційних ризиків;</w:t>
      </w:r>
    </w:p>
    <w:p w:rsidR="007A320A" w:rsidRPr="007A320A" w:rsidRDefault="007A320A" w:rsidP="007A320A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29" w:name="n529"/>
      <w:bookmarkEnd w:id="29"/>
      <w:r w:rsidRPr="007A320A">
        <w:rPr>
          <w:sz w:val="28"/>
          <w:szCs w:val="28"/>
        </w:rPr>
        <w:t>8) розробляє заходи впливу на корупційні ризики;</w:t>
      </w:r>
    </w:p>
    <w:p w:rsidR="007A320A" w:rsidRPr="007A320A" w:rsidRDefault="007A320A" w:rsidP="007A320A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30" w:name="n530"/>
      <w:bookmarkEnd w:id="30"/>
      <w:r w:rsidRPr="007A320A">
        <w:rPr>
          <w:sz w:val="28"/>
          <w:szCs w:val="28"/>
        </w:rPr>
        <w:t xml:space="preserve">9) розглядає пропозиції та зауваження до </w:t>
      </w:r>
      <w:proofErr w:type="spellStart"/>
      <w:r w:rsidRPr="007A320A">
        <w:rPr>
          <w:sz w:val="28"/>
          <w:szCs w:val="28"/>
        </w:rPr>
        <w:t>проєкту</w:t>
      </w:r>
      <w:proofErr w:type="spellEnd"/>
      <w:r w:rsidRPr="007A320A">
        <w:rPr>
          <w:sz w:val="28"/>
          <w:szCs w:val="28"/>
        </w:rPr>
        <w:t xml:space="preserve"> </w:t>
      </w:r>
      <w:r w:rsidR="009F1596">
        <w:rPr>
          <w:sz w:val="28"/>
          <w:szCs w:val="28"/>
        </w:rPr>
        <w:t xml:space="preserve">Програми по усуненню корупційних ризиків </w:t>
      </w:r>
      <w:r w:rsidR="00CF0E1D">
        <w:rPr>
          <w:sz w:val="28"/>
          <w:szCs w:val="28"/>
        </w:rPr>
        <w:t>у діяльності Інспекції</w:t>
      </w:r>
      <w:r w:rsidRPr="007A320A">
        <w:rPr>
          <w:sz w:val="28"/>
          <w:szCs w:val="28"/>
        </w:rPr>
        <w:t xml:space="preserve"> щодо результатів оцінювання корупційних ризиків;</w:t>
      </w:r>
    </w:p>
    <w:p w:rsidR="007A320A" w:rsidRPr="007A320A" w:rsidRDefault="007A320A" w:rsidP="007A320A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31" w:name="n531"/>
      <w:bookmarkEnd w:id="31"/>
      <w:r w:rsidRPr="007A320A">
        <w:rPr>
          <w:sz w:val="28"/>
          <w:szCs w:val="28"/>
        </w:rPr>
        <w:t>10) взаємодіє з громадськістю та іншими зовнішніми заінтересованими сторонами з питань, що належать до компетенції робочої групи;</w:t>
      </w:r>
    </w:p>
    <w:p w:rsidR="007A320A" w:rsidRPr="007A320A" w:rsidRDefault="007A320A" w:rsidP="007A320A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32" w:name="n532"/>
      <w:bookmarkEnd w:id="32"/>
      <w:r w:rsidRPr="007A320A">
        <w:rPr>
          <w:sz w:val="28"/>
          <w:szCs w:val="28"/>
        </w:rPr>
        <w:t xml:space="preserve">11) здійснює за дорученням </w:t>
      </w:r>
      <w:r w:rsidR="00C81F65">
        <w:rPr>
          <w:sz w:val="28"/>
          <w:szCs w:val="28"/>
        </w:rPr>
        <w:t>началь</w:t>
      </w:r>
      <w:r w:rsidR="00CF0E1D">
        <w:rPr>
          <w:sz w:val="28"/>
          <w:szCs w:val="28"/>
        </w:rPr>
        <w:t xml:space="preserve">ника Інспекції </w:t>
      </w:r>
      <w:r w:rsidRPr="007A320A">
        <w:rPr>
          <w:sz w:val="28"/>
          <w:szCs w:val="28"/>
        </w:rPr>
        <w:t>інші повноваження, пов’язані з виконанням основних завдань.</w:t>
      </w:r>
    </w:p>
    <w:p w:rsidR="007A320A" w:rsidRPr="007A320A" w:rsidRDefault="007A320A" w:rsidP="007A320A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33" w:name="n533"/>
      <w:bookmarkEnd w:id="33"/>
      <w:r w:rsidRPr="007A320A">
        <w:rPr>
          <w:sz w:val="28"/>
          <w:szCs w:val="28"/>
        </w:rPr>
        <w:t>7. Робоча група для виконання покладених на неї завдань має право:</w:t>
      </w:r>
    </w:p>
    <w:p w:rsidR="007A320A" w:rsidRPr="007A320A" w:rsidRDefault="007A320A" w:rsidP="007A320A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34" w:name="n534"/>
      <w:bookmarkEnd w:id="34"/>
      <w:r w:rsidRPr="007A320A">
        <w:rPr>
          <w:sz w:val="28"/>
          <w:szCs w:val="28"/>
        </w:rPr>
        <w:t xml:space="preserve">1) за письмовим запитом одержувати від структурних підрозділів </w:t>
      </w:r>
      <w:r w:rsidR="00CF0E1D">
        <w:rPr>
          <w:sz w:val="28"/>
          <w:szCs w:val="28"/>
        </w:rPr>
        <w:t xml:space="preserve">Інспекції </w:t>
      </w:r>
      <w:r w:rsidRPr="007A320A">
        <w:rPr>
          <w:sz w:val="28"/>
          <w:szCs w:val="28"/>
        </w:rPr>
        <w:t>інформацію та документи (їх копії), необхідні для виконання поставлених перед робочою групою завдань, з урахуванням положень законодавства щодо захисту інформації;</w:t>
      </w:r>
    </w:p>
    <w:p w:rsidR="007A320A" w:rsidRPr="007A320A" w:rsidRDefault="007A320A" w:rsidP="007A320A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35" w:name="n535"/>
      <w:bookmarkEnd w:id="35"/>
      <w:r w:rsidRPr="007A320A">
        <w:rPr>
          <w:sz w:val="28"/>
          <w:szCs w:val="28"/>
        </w:rPr>
        <w:t>2) проводити опитування, інтерв’ювання працівників</w:t>
      </w:r>
      <w:r w:rsidR="008E6B7B">
        <w:rPr>
          <w:sz w:val="28"/>
          <w:szCs w:val="28"/>
        </w:rPr>
        <w:t xml:space="preserve"> Інспекції</w:t>
      </w:r>
      <w:r w:rsidRPr="007A320A">
        <w:rPr>
          <w:sz w:val="28"/>
          <w:szCs w:val="28"/>
        </w:rPr>
        <w:t>, інших внутрішніх та зовнішніх заінтересованих сторін;</w:t>
      </w:r>
    </w:p>
    <w:p w:rsidR="007A320A" w:rsidRPr="007A320A" w:rsidRDefault="007A320A" w:rsidP="007A320A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36" w:name="n536"/>
      <w:bookmarkEnd w:id="36"/>
      <w:r w:rsidRPr="007A320A">
        <w:rPr>
          <w:sz w:val="28"/>
          <w:szCs w:val="28"/>
        </w:rPr>
        <w:t>3) залучати у разі потреби до діяльності робочої групи інших працівників</w:t>
      </w:r>
      <w:r w:rsidR="008E6B7B">
        <w:rPr>
          <w:sz w:val="28"/>
          <w:szCs w:val="28"/>
        </w:rPr>
        <w:t xml:space="preserve"> Інспекції</w:t>
      </w:r>
      <w:r w:rsidRPr="007A320A">
        <w:rPr>
          <w:sz w:val="28"/>
          <w:szCs w:val="28"/>
        </w:rPr>
        <w:t>;</w:t>
      </w:r>
    </w:p>
    <w:p w:rsidR="007A320A" w:rsidRPr="007A320A" w:rsidRDefault="007A320A" w:rsidP="007A320A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37" w:name="n537"/>
      <w:bookmarkEnd w:id="37"/>
      <w:r w:rsidRPr="007A320A">
        <w:rPr>
          <w:sz w:val="28"/>
          <w:szCs w:val="28"/>
        </w:rPr>
        <w:t>4) під час оцінювання корупційних ризиків використовувати різні джерела інформації;</w:t>
      </w:r>
    </w:p>
    <w:p w:rsidR="007A320A" w:rsidRPr="007A320A" w:rsidRDefault="007A320A" w:rsidP="007A320A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38" w:name="n538"/>
      <w:bookmarkEnd w:id="38"/>
      <w:r w:rsidRPr="007A320A">
        <w:rPr>
          <w:sz w:val="28"/>
          <w:szCs w:val="28"/>
        </w:rPr>
        <w:t>5) залучати для забезпечення своєї діяльності необхідні матеріально-технічні ресурси;</w:t>
      </w:r>
    </w:p>
    <w:p w:rsidR="007A320A" w:rsidRPr="007A320A" w:rsidRDefault="007A320A" w:rsidP="007A320A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39" w:name="n539"/>
      <w:bookmarkEnd w:id="39"/>
      <w:r w:rsidRPr="007A320A">
        <w:rPr>
          <w:sz w:val="28"/>
          <w:szCs w:val="28"/>
        </w:rPr>
        <w:t xml:space="preserve">6) вносити </w:t>
      </w:r>
      <w:r w:rsidR="008E6B7B">
        <w:rPr>
          <w:sz w:val="28"/>
          <w:szCs w:val="28"/>
        </w:rPr>
        <w:t xml:space="preserve">начальнику Інспекції </w:t>
      </w:r>
      <w:r w:rsidRPr="007A320A">
        <w:rPr>
          <w:sz w:val="28"/>
          <w:szCs w:val="28"/>
        </w:rPr>
        <w:t xml:space="preserve">пропозиції щодо вдосконалення діяльності </w:t>
      </w:r>
      <w:r w:rsidR="008E6B7B">
        <w:rPr>
          <w:sz w:val="28"/>
          <w:szCs w:val="28"/>
        </w:rPr>
        <w:t xml:space="preserve">Інспекції </w:t>
      </w:r>
      <w:r w:rsidRPr="007A320A">
        <w:rPr>
          <w:sz w:val="28"/>
          <w:szCs w:val="28"/>
        </w:rPr>
        <w:t>у сфері запобігання та протидії корупції.</w:t>
      </w:r>
    </w:p>
    <w:p w:rsidR="00410ACF" w:rsidRDefault="00410ACF" w:rsidP="00410ACF">
      <w:pPr>
        <w:jc w:val="right"/>
      </w:pPr>
      <w:bookmarkStart w:id="40" w:name="n541"/>
      <w:bookmarkEnd w:id="40"/>
      <w:r>
        <w:lastRenderedPageBreak/>
        <w:t>Продовження Додатка 2</w:t>
      </w:r>
    </w:p>
    <w:p w:rsidR="00410ACF" w:rsidRDefault="00410ACF" w:rsidP="007A320A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A320A" w:rsidRPr="007A320A" w:rsidRDefault="007A320A" w:rsidP="007A320A">
      <w:pPr>
        <w:shd w:val="clear" w:color="auto" w:fill="FFFFFF"/>
        <w:ind w:firstLine="709"/>
        <w:jc w:val="both"/>
        <w:rPr>
          <w:sz w:val="28"/>
          <w:szCs w:val="28"/>
        </w:rPr>
      </w:pPr>
      <w:r w:rsidRPr="007A320A">
        <w:rPr>
          <w:sz w:val="28"/>
          <w:szCs w:val="28"/>
        </w:rPr>
        <w:t>8. Персональний склад робочої групи затверджується наказом</w:t>
      </w:r>
      <w:r w:rsidR="008E6B7B">
        <w:rPr>
          <w:sz w:val="28"/>
          <w:szCs w:val="28"/>
        </w:rPr>
        <w:t xml:space="preserve"> Інспекції</w:t>
      </w:r>
      <w:r w:rsidRPr="007A320A">
        <w:rPr>
          <w:sz w:val="28"/>
          <w:szCs w:val="28"/>
        </w:rPr>
        <w:t xml:space="preserve">. </w:t>
      </w:r>
      <w:r w:rsidR="00CF1D8F">
        <w:rPr>
          <w:sz w:val="28"/>
          <w:szCs w:val="28"/>
        </w:rPr>
        <w:t>Начальн</w:t>
      </w:r>
      <w:r w:rsidR="008E6B7B">
        <w:rPr>
          <w:sz w:val="28"/>
          <w:szCs w:val="28"/>
        </w:rPr>
        <w:t>ик Інспекції</w:t>
      </w:r>
      <w:r w:rsidR="00CF1D8F">
        <w:rPr>
          <w:sz w:val="28"/>
          <w:szCs w:val="28"/>
        </w:rPr>
        <w:t xml:space="preserve"> визначає</w:t>
      </w:r>
      <w:r w:rsidR="008E6B7B">
        <w:rPr>
          <w:sz w:val="28"/>
          <w:szCs w:val="28"/>
        </w:rPr>
        <w:t xml:space="preserve"> </w:t>
      </w:r>
      <w:r w:rsidRPr="007A320A">
        <w:rPr>
          <w:sz w:val="28"/>
          <w:szCs w:val="28"/>
        </w:rPr>
        <w:t>голову, заступника голови та секретаря робочої групи.</w:t>
      </w:r>
    </w:p>
    <w:p w:rsidR="007A320A" w:rsidRPr="007A320A" w:rsidRDefault="007A320A" w:rsidP="007A320A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41" w:name="n542"/>
      <w:bookmarkEnd w:id="41"/>
      <w:r w:rsidRPr="007A320A">
        <w:rPr>
          <w:sz w:val="28"/>
          <w:szCs w:val="28"/>
        </w:rPr>
        <w:t>Головою робочої групи, як правило, є</w:t>
      </w:r>
      <w:r w:rsidR="008E6B7B">
        <w:rPr>
          <w:sz w:val="28"/>
          <w:szCs w:val="28"/>
        </w:rPr>
        <w:t xml:space="preserve"> головний спеціаліст з питань запобігання та виявлення корупції Інспекції</w:t>
      </w:r>
      <w:r w:rsidRPr="007A320A">
        <w:rPr>
          <w:sz w:val="28"/>
          <w:szCs w:val="28"/>
        </w:rPr>
        <w:t>. Голова робочої групи має заступника. У разі відсутності голови робочої групи його обов’язки виконує заступник голови робочої групи.</w:t>
      </w:r>
    </w:p>
    <w:p w:rsidR="007A320A" w:rsidRPr="007A320A" w:rsidRDefault="007A320A" w:rsidP="007A320A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42" w:name="n543"/>
      <w:bookmarkEnd w:id="42"/>
      <w:r w:rsidRPr="007A320A">
        <w:rPr>
          <w:sz w:val="28"/>
          <w:szCs w:val="28"/>
        </w:rPr>
        <w:t>9. Голова робочої групи:</w:t>
      </w:r>
    </w:p>
    <w:p w:rsidR="007A320A" w:rsidRPr="007A320A" w:rsidRDefault="007A320A" w:rsidP="007A320A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43" w:name="n544"/>
      <w:bookmarkEnd w:id="43"/>
      <w:r w:rsidRPr="007A320A">
        <w:rPr>
          <w:sz w:val="28"/>
          <w:szCs w:val="28"/>
        </w:rPr>
        <w:t>1) організовує діяльність робочої групи та забезпечує для цього необхідні умови:</w:t>
      </w:r>
    </w:p>
    <w:p w:rsidR="007A320A" w:rsidRPr="007A320A" w:rsidRDefault="007A320A" w:rsidP="007A320A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44" w:name="n545"/>
      <w:bookmarkEnd w:id="44"/>
      <w:r w:rsidRPr="007A320A">
        <w:rPr>
          <w:sz w:val="28"/>
          <w:szCs w:val="28"/>
        </w:rPr>
        <w:t>здійснює підготовку засідань робочої групи;</w:t>
      </w:r>
    </w:p>
    <w:p w:rsidR="007A320A" w:rsidRPr="007A320A" w:rsidRDefault="007A320A" w:rsidP="007A320A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45" w:name="n546"/>
      <w:bookmarkEnd w:id="45"/>
      <w:r w:rsidRPr="007A320A">
        <w:rPr>
          <w:sz w:val="28"/>
          <w:szCs w:val="28"/>
        </w:rPr>
        <w:t>забезпечує ведення протоколів засідань робочої групи;</w:t>
      </w:r>
    </w:p>
    <w:p w:rsidR="007A320A" w:rsidRPr="007A320A" w:rsidRDefault="007A320A" w:rsidP="007A320A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46" w:name="n547"/>
      <w:bookmarkEnd w:id="46"/>
      <w:r w:rsidRPr="007A320A">
        <w:rPr>
          <w:sz w:val="28"/>
          <w:szCs w:val="28"/>
        </w:rPr>
        <w:t>забезпечує обмін інформацією між членами робочої групи;</w:t>
      </w:r>
    </w:p>
    <w:p w:rsidR="007A320A" w:rsidRPr="007A320A" w:rsidRDefault="007A320A" w:rsidP="007A320A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47" w:name="n548"/>
      <w:bookmarkEnd w:id="47"/>
      <w:r w:rsidRPr="007A320A">
        <w:rPr>
          <w:sz w:val="28"/>
          <w:szCs w:val="28"/>
        </w:rPr>
        <w:t>2) здійснює координацію роботи з оцінювання корупційних ризиків та розробки заходів впливу на корупційні ризики.</w:t>
      </w:r>
    </w:p>
    <w:p w:rsidR="007A320A" w:rsidRPr="007A320A" w:rsidRDefault="007A320A" w:rsidP="007A320A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48" w:name="n549"/>
      <w:bookmarkEnd w:id="48"/>
      <w:r w:rsidRPr="007A320A">
        <w:rPr>
          <w:sz w:val="28"/>
          <w:szCs w:val="28"/>
        </w:rPr>
        <w:t>10. Секретар робочої групи:</w:t>
      </w:r>
    </w:p>
    <w:p w:rsidR="007A320A" w:rsidRPr="007A320A" w:rsidRDefault="007A320A" w:rsidP="007A320A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49" w:name="n550"/>
      <w:bookmarkEnd w:id="49"/>
      <w:r w:rsidRPr="007A320A">
        <w:rPr>
          <w:sz w:val="28"/>
          <w:szCs w:val="28"/>
        </w:rPr>
        <w:t xml:space="preserve">1) готує </w:t>
      </w:r>
      <w:proofErr w:type="spellStart"/>
      <w:r w:rsidRPr="007A320A">
        <w:rPr>
          <w:sz w:val="28"/>
          <w:szCs w:val="28"/>
        </w:rPr>
        <w:t>проєкт</w:t>
      </w:r>
      <w:proofErr w:type="spellEnd"/>
      <w:r w:rsidRPr="007A320A">
        <w:rPr>
          <w:sz w:val="28"/>
          <w:szCs w:val="28"/>
        </w:rPr>
        <w:t xml:space="preserve"> порядку денного засідання робочої групи;</w:t>
      </w:r>
    </w:p>
    <w:p w:rsidR="007A320A" w:rsidRPr="007A320A" w:rsidRDefault="007A320A" w:rsidP="007A320A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50" w:name="n551"/>
      <w:bookmarkEnd w:id="50"/>
      <w:r w:rsidRPr="007A320A">
        <w:rPr>
          <w:sz w:val="28"/>
          <w:szCs w:val="28"/>
        </w:rPr>
        <w:t>2) інформує членів робочої групи та запрошених осіб про дату, час і місце проведення засідання робочої групи і порядок денний;</w:t>
      </w:r>
    </w:p>
    <w:p w:rsidR="007A320A" w:rsidRPr="007A320A" w:rsidRDefault="007A320A" w:rsidP="007A320A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51" w:name="n552"/>
      <w:bookmarkEnd w:id="51"/>
      <w:r w:rsidRPr="007A320A">
        <w:rPr>
          <w:sz w:val="28"/>
          <w:szCs w:val="28"/>
        </w:rPr>
        <w:t>3) оформлює протоколи засідання робочої групи;</w:t>
      </w:r>
    </w:p>
    <w:p w:rsidR="007A320A" w:rsidRPr="007A320A" w:rsidRDefault="007A320A" w:rsidP="007A320A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52" w:name="n553"/>
      <w:bookmarkEnd w:id="52"/>
      <w:r w:rsidRPr="007A320A">
        <w:rPr>
          <w:sz w:val="28"/>
          <w:szCs w:val="28"/>
        </w:rPr>
        <w:t>4) готує інші документи, необхідні для забезпечення діяльності робочої групи.</w:t>
      </w:r>
    </w:p>
    <w:p w:rsidR="007A320A" w:rsidRPr="007A320A" w:rsidRDefault="007A320A" w:rsidP="007A320A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53" w:name="n554"/>
      <w:bookmarkEnd w:id="53"/>
      <w:r w:rsidRPr="007A320A">
        <w:rPr>
          <w:sz w:val="28"/>
          <w:szCs w:val="28"/>
        </w:rPr>
        <w:t>11. Члени робочої групи мають право:</w:t>
      </w:r>
    </w:p>
    <w:p w:rsidR="007A320A" w:rsidRPr="007A320A" w:rsidRDefault="007A320A" w:rsidP="007A320A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54" w:name="n555"/>
      <w:bookmarkEnd w:id="54"/>
      <w:r w:rsidRPr="007A320A">
        <w:rPr>
          <w:sz w:val="28"/>
          <w:szCs w:val="28"/>
        </w:rPr>
        <w:t>1) ознайомлюватися з матеріалами, що належать до повноважень робочої групи;</w:t>
      </w:r>
    </w:p>
    <w:p w:rsidR="007A320A" w:rsidRPr="007A320A" w:rsidRDefault="007A320A" w:rsidP="007A320A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55" w:name="n556"/>
      <w:bookmarkEnd w:id="55"/>
      <w:r w:rsidRPr="007A320A">
        <w:rPr>
          <w:sz w:val="28"/>
          <w:szCs w:val="28"/>
        </w:rPr>
        <w:t>2) висловлювати свою позицію під час засідання робочої групи та брати участь у прийнятті рішень шляхом голосування;</w:t>
      </w:r>
    </w:p>
    <w:p w:rsidR="007A320A" w:rsidRPr="007A320A" w:rsidRDefault="007A320A" w:rsidP="007A320A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56" w:name="n557"/>
      <w:bookmarkEnd w:id="56"/>
      <w:r w:rsidRPr="007A320A">
        <w:rPr>
          <w:sz w:val="28"/>
          <w:szCs w:val="28"/>
        </w:rPr>
        <w:t>3) ініціювати у разі потреби скликання засідання робочої групи, а також вносити пропозиції щодо розгляду питань, не зазначених у порядку денному;</w:t>
      </w:r>
    </w:p>
    <w:p w:rsidR="007A320A" w:rsidRPr="007A320A" w:rsidRDefault="007A320A" w:rsidP="007A320A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57" w:name="n558"/>
      <w:bookmarkEnd w:id="57"/>
      <w:r w:rsidRPr="007A320A">
        <w:rPr>
          <w:sz w:val="28"/>
          <w:szCs w:val="28"/>
        </w:rPr>
        <w:t>4) здійснювати інші повноваження, пов’язані із діяльністю робочої групи.</w:t>
      </w:r>
    </w:p>
    <w:p w:rsidR="007A320A" w:rsidRPr="007A320A" w:rsidRDefault="007A320A" w:rsidP="007A320A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58" w:name="n559"/>
      <w:bookmarkEnd w:id="58"/>
      <w:r w:rsidRPr="007A320A">
        <w:rPr>
          <w:sz w:val="28"/>
          <w:szCs w:val="28"/>
        </w:rPr>
        <w:t>12. Основною формою діяльності робочої групи є засідання, які проводяться відповідно до плану оцінювання корупційних ризиків та підготовки антикорупційної програми або у разі потреби.</w:t>
      </w:r>
    </w:p>
    <w:p w:rsidR="007A320A" w:rsidRPr="007A320A" w:rsidRDefault="007A320A" w:rsidP="007A320A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59" w:name="n560"/>
      <w:bookmarkEnd w:id="59"/>
      <w:r w:rsidRPr="007A320A">
        <w:rPr>
          <w:sz w:val="28"/>
          <w:szCs w:val="28"/>
        </w:rPr>
        <w:t>13. Засідання робочої групи є правомочним, якщо на ньому присутні не менш як дві третини її членів.</w:t>
      </w:r>
    </w:p>
    <w:p w:rsidR="007A320A" w:rsidRPr="007A320A" w:rsidRDefault="007A320A" w:rsidP="007A320A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60" w:name="n561"/>
      <w:bookmarkEnd w:id="60"/>
      <w:r w:rsidRPr="007A320A">
        <w:rPr>
          <w:sz w:val="28"/>
          <w:szCs w:val="28"/>
        </w:rPr>
        <w:t>14. Рішення робочої групи приймається простою більшістю голосів та оформлюється протоколом засідання. У разі рівного розподілу голосів вирішальним є голос голови робочої групи.</w:t>
      </w:r>
    </w:p>
    <w:p w:rsidR="007A320A" w:rsidRPr="007A320A" w:rsidRDefault="007A320A" w:rsidP="007A320A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61" w:name="n562"/>
      <w:bookmarkEnd w:id="61"/>
      <w:r w:rsidRPr="007A320A">
        <w:rPr>
          <w:sz w:val="28"/>
          <w:szCs w:val="28"/>
        </w:rPr>
        <w:t>15. У протоколі зазначаються список присутніх на засіданні робочої групи, питання, які розглядалися, рішення, прийняті за результатами обговорення відповідного питання, та підсумки голосування.</w:t>
      </w:r>
    </w:p>
    <w:p w:rsidR="007A320A" w:rsidRPr="007A320A" w:rsidRDefault="007A320A" w:rsidP="007A320A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62" w:name="n563"/>
      <w:bookmarkEnd w:id="62"/>
      <w:r w:rsidRPr="007A320A">
        <w:rPr>
          <w:sz w:val="28"/>
          <w:szCs w:val="28"/>
        </w:rPr>
        <w:t>16. Кожен член робочої групи має право внести до протоколу висловлені під час засідання пропозиції та зауваження з порушеного питання.</w:t>
      </w:r>
    </w:p>
    <w:p w:rsidR="00410ACF" w:rsidRDefault="00410ACF" w:rsidP="007A320A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63" w:name="n564"/>
      <w:bookmarkEnd w:id="63"/>
    </w:p>
    <w:p w:rsidR="00410ACF" w:rsidRDefault="00410ACF" w:rsidP="007A320A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410ACF" w:rsidRDefault="00410ACF" w:rsidP="00410ACF">
      <w:pPr>
        <w:jc w:val="right"/>
      </w:pPr>
      <w:r>
        <w:lastRenderedPageBreak/>
        <w:t>Продовження Додатка 2</w:t>
      </w:r>
    </w:p>
    <w:p w:rsidR="00410ACF" w:rsidRDefault="00410ACF" w:rsidP="007A320A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A320A" w:rsidRPr="007A320A" w:rsidRDefault="007A320A" w:rsidP="007A320A">
      <w:pPr>
        <w:shd w:val="clear" w:color="auto" w:fill="FFFFFF"/>
        <w:ind w:firstLine="709"/>
        <w:jc w:val="both"/>
        <w:rPr>
          <w:sz w:val="28"/>
          <w:szCs w:val="28"/>
        </w:rPr>
      </w:pPr>
      <w:r w:rsidRPr="007A320A">
        <w:rPr>
          <w:sz w:val="28"/>
          <w:szCs w:val="28"/>
        </w:rPr>
        <w:t>17. Протокол засідання робочої групи оформлюється протягом двох робочих днів згідно з інструкцією з діловодства</w:t>
      </w:r>
      <w:r w:rsidR="0085574B">
        <w:rPr>
          <w:sz w:val="28"/>
          <w:szCs w:val="28"/>
        </w:rPr>
        <w:t xml:space="preserve"> Інспекції</w:t>
      </w:r>
      <w:r w:rsidRPr="007A320A">
        <w:rPr>
          <w:sz w:val="28"/>
          <w:szCs w:val="28"/>
        </w:rPr>
        <w:t>. Такий протокол доводиться до відома всіх членів робочої групи.</w:t>
      </w:r>
    </w:p>
    <w:p w:rsidR="007A320A" w:rsidRPr="007A320A" w:rsidRDefault="007A320A" w:rsidP="007A320A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64" w:name="n565"/>
      <w:bookmarkEnd w:id="64"/>
      <w:r w:rsidRPr="007A320A">
        <w:rPr>
          <w:sz w:val="28"/>
          <w:szCs w:val="28"/>
        </w:rPr>
        <w:t>18. Рішення робочої групи, прийняті у межах її повноважень, мають рекомендаційний характер.</w:t>
      </w:r>
    </w:p>
    <w:p w:rsidR="007A320A" w:rsidRPr="007A320A" w:rsidRDefault="007A320A" w:rsidP="007A320A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65" w:name="n566"/>
      <w:bookmarkEnd w:id="65"/>
      <w:r w:rsidRPr="007A320A">
        <w:rPr>
          <w:sz w:val="28"/>
          <w:szCs w:val="28"/>
        </w:rPr>
        <w:t>19. Матеріально-технічне забезпечення діяльності робочої групи здійснює</w:t>
      </w:r>
      <w:r w:rsidR="0085574B">
        <w:rPr>
          <w:sz w:val="28"/>
          <w:szCs w:val="28"/>
        </w:rPr>
        <w:t xml:space="preserve"> Інспекція</w:t>
      </w:r>
      <w:r w:rsidRPr="007A320A">
        <w:rPr>
          <w:sz w:val="28"/>
          <w:szCs w:val="28"/>
        </w:rPr>
        <w:t>.</w:t>
      </w:r>
    </w:p>
    <w:p w:rsidR="007A320A" w:rsidRPr="007A320A" w:rsidRDefault="007A320A" w:rsidP="007A320A">
      <w:pPr>
        <w:tabs>
          <w:tab w:val="left" w:pos="7088"/>
        </w:tabs>
        <w:ind w:firstLine="709"/>
        <w:jc w:val="both"/>
        <w:rPr>
          <w:sz w:val="28"/>
          <w:szCs w:val="28"/>
          <w:lang w:eastAsia="ru-RU"/>
        </w:rPr>
      </w:pPr>
    </w:p>
    <w:p w:rsidR="007A320A" w:rsidRDefault="007A320A" w:rsidP="007A320A">
      <w:pPr>
        <w:ind w:firstLine="709"/>
        <w:jc w:val="both"/>
        <w:rPr>
          <w:sz w:val="28"/>
          <w:szCs w:val="28"/>
          <w:lang w:eastAsia="ru-RU"/>
        </w:rPr>
      </w:pPr>
    </w:p>
    <w:p w:rsidR="00410ACF" w:rsidRPr="007A320A" w:rsidRDefault="00410ACF" w:rsidP="007A320A">
      <w:pPr>
        <w:ind w:firstLine="709"/>
        <w:jc w:val="both"/>
        <w:rPr>
          <w:sz w:val="28"/>
          <w:szCs w:val="28"/>
          <w:lang w:eastAsia="ru-RU"/>
        </w:rPr>
      </w:pPr>
    </w:p>
    <w:p w:rsidR="0085574B" w:rsidRDefault="0085574B" w:rsidP="007A320A">
      <w:pPr>
        <w:pStyle w:val="2"/>
        <w:tabs>
          <w:tab w:val="left" w:pos="0"/>
          <w:tab w:val="left" w:pos="7242"/>
        </w:tabs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Головний спеціаліст з питань</w:t>
      </w:r>
    </w:p>
    <w:p w:rsidR="005C6335" w:rsidRPr="00177137" w:rsidRDefault="0085574B" w:rsidP="0085574B">
      <w:pPr>
        <w:pStyle w:val="2"/>
        <w:tabs>
          <w:tab w:val="left" w:pos="0"/>
          <w:tab w:val="left" w:pos="7242"/>
        </w:tabs>
        <w:spacing w:after="0" w:line="240" w:lineRule="auto"/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запобігання та виявлення корупції</w:t>
      </w:r>
      <w:r>
        <w:rPr>
          <w:sz w:val="28"/>
          <w:szCs w:val="28"/>
        </w:rPr>
        <w:tab/>
        <w:t>Ірина ЖЄМЄЛЯ</w:t>
      </w:r>
    </w:p>
    <w:sectPr w:rsidR="005C6335" w:rsidRPr="00177137" w:rsidSect="00C81F65"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7A320A"/>
    <w:rsid w:val="000B58C0"/>
    <w:rsid w:val="00177137"/>
    <w:rsid w:val="00225D0B"/>
    <w:rsid w:val="00410ACF"/>
    <w:rsid w:val="005C6335"/>
    <w:rsid w:val="007A320A"/>
    <w:rsid w:val="007F6114"/>
    <w:rsid w:val="0085574B"/>
    <w:rsid w:val="008E6B7B"/>
    <w:rsid w:val="009F1596"/>
    <w:rsid w:val="00C81F65"/>
    <w:rsid w:val="00CF0E1D"/>
    <w:rsid w:val="00CF1D8F"/>
    <w:rsid w:val="00E249ED"/>
    <w:rsid w:val="00EE3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2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7A320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A320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5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4648</Words>
  <Characters>2650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2</cp:revision>
  <cp:lastPrinted>2022-11-02T10:53:00Z</cp:lastPrinted>
  <dcterms:created xsi:type="dcterms:W3CDTF">2022-11-29T09:39:00Z</dcterms:created>
  <dcterms:modified xsi:type="dcterms:W3CDTF">2022-11-29T09:39:00Z</dcterms:modified>
</cp:coreProperties>
</file>