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19"/>
      </w:tblGrid>
      <w:tr w:rsidR="00C5176E" w:rsidRPr="00C5176E" w14:paraId="614A5F74" w14:textId="77777777" w:rsidTr="00C5176E">
        <w:tc>
          <w:tcPr>
            <w:tcW w:w="4785" w:type="dxa"/>
            <w:shd w:val="clear" w:color="auto" w:fill="FFFFFF" w:themeFill="background1"/>
          </w:tcPr>
          <w:p w14:paraId="63773642" w14:textId="77777777" w:rsidR="00C5176E" w:rsidRPr="00C5176E" w:rsidRDefault="00C5176E" w:rsidP="001D0DCF">
            <w:pPr>
              <w:shd w:val="clear" w:color="auto" w:fill="auto"/>
              <w:jc w:val="center"/>
            </w:pPr>
          </w:p>
        </w:tc>
        <w:tc>
          <w:tcPr>
            <w:tcW w:w="4786" w:type="dxa"/>
            <w:shd w:val="clear" w:color="auto" w:fill="FFFFFF" w:themeFill="background1"/>
          </w:tcPr>
          <w:p w14:paraId="6F69621B" w14:textId="77777777" w:rsidR="00C5176E" w:rsidRPr="00C5176E" w:rsidRDefault="00C5176E" w:rsidP="00C5176E">
            <w:pPr>
              <w:shd w:val="clear" w:color="auto" w:fill="auto"/>
              <w:jc w:val="left"/>
            </w:pPr>
            <w:r w:rsidRPr="00C5176E">
              <w:t>ЗАТВЕРДЖЕНО</w:t>
            </w:r>
          </w:p>
          <w:p w14:paraId="38E5A7BC" w14:textId="77777777" w:rsidR="00C5176E" w:rsidRPr="00C5176E" w:rsidRDefault="00C5176E" w:rsidP="00C5176E">
            <w:pPr>
              <w:shd w:val="clear" w:color="auto" w:fill="auto"/>
              <w:jc w:val="left"/>
            </w:pPr>
            <w:r w:rsidRPr="00C5176E">
              <w:t>Наказ Державної екологічної інспекції у Волинській області</w:t>
            </w:r>
          </w:p>
          <w:p w14:paraId="5D60AFF0" w14:textId="77777777" w:rsidR="00C5176E" w:rsidRPr="00C5176E" w:rsidRDefault="00C5176E" w:rsidP="00905797">
            <w:pPr>
              <w:shd w:val="clear" w:color="auto" w:fill="auto"/>
              <w:jc w:val="left"/>
            </w:pPr>
            <w:r w:rsidRPr="00C5176E">
              <w:t>______________2024 року №_____</w:t>
            </w:r>
          </w:p>
        </w:tc>
      </w:tr>
    </w:tbl>
    <w:p w14:paraId="7D3CDA1A" w14:textId="77777777" w:rsidR="009B4B0F" w:rsidRDefault="009B4B0F" w:rsidP="001D0DCF">
      <w:pPr>
        <w:shd w:val="clear" w:color="auto" w:fill="auto"/>
        <w:jc w:val="center"/>
        <w:rPr>
          <w:b/>
        </w:rPr>
      </w:pPr>
    </w:p>
    <w:p w14:paraId="2288060B" w14:textId="77777777" w:rsidR="00867823" w:rsidRPr="00905797" w:rsidRDefault="001D0DCF" w:rsidP="001D0DCF">
      <w:pPr>
        <w:shd w:val="clear" w:color="auto" w:fill="auto"/>
        <w:jc w:val="center"/>
        <w:rPr>
          <w:b/>
        </w:rPr>
      </w:pPr>
      <w:r w:rsidRPr="00905797">
        <w:rPr>
          <w:b/>
        </w:rPr>
        <w:t>ПОЛОЖЕННЯ</w:t>
      </w:r>
    </w:p>
    <w:p w14:paraId="575C8B5E" w14:textId="77777777" w:rsidR="001D0DCF" w:rsidRPr="00905797" w:rsidRDefault="001D0DCF" w:rsidP="001D0DCF">
      <w:pPr>
        <w:shd w:val="clear" w:color="auto" w:fill="auto"/>
        <w:jc w:val="center"/>
      </w:pPr>
      <w:r w:rsidRPr="00905797">
        <w:t xml:space="preserve">про умови оплати праці працівників </w:t>
      </w:r>
    </w:p>
    <w:p w14:paraId="145B77E8" w14:textId="77777777" w:rsidR="001D0DCF" w:rsidRPr="00905797" w:rsidRDefault="001D0DCF" w:rsidP="001D0DCF">
      <w:pPr>
        <w:shd w:val="clear" w:color="auto" w:fill="auto"/>
        <w:jc w:val="center"/>
      </w:pPr>
      <w:r w:rsidRPr="00905797">
        <w:t>Державної екологічної інспекції у Волинській області</w:t>
      </w:r>
    </w:p>
    <w:p w14:paraId="1413C232" w14:textId="77777777" w:rsidR="001D0DCF" w:rsidRPr="00905797" w:rsidRDefault="001D0DCF" w:rsidP="001D0DCF">
      <w:pPr>
        <w:shd w:val="clear" w:color="auto" w:fill="auto"/>
        <w:jc w:val="center"/>
      </w:pPr>
    </w:p>
    <w:p w14:paraId="550DB382" w14:textId="77777777" w:rsidR="001D0DCF" w:rsidRDefault="001D0DCF" w:rsidP="001D0DCF">
      <w:pPr>
        <w:shd w:val="clear" w:color="auto" w:fill="auto"/>
        <w:ind w:firstLine="851"/>
        <w:jc w:val="both"/>
      </w:pPr>
      <w:r w:rsidRPr="00905797">
        <w:t>Дане положення розроблене на підставі Закону України від 10.12.2015 №889-</w:t>
      </w:r>
      <w:r w:rsidRPr="00905797">
        <w:rPr>
          <w:lang w:val="en-US"/>
        </w:rPr>
        <w:t>VIII</w:t>
      </w:r>
      <w:r w:rsidRPr="00905797">
        <w:t xml:space="preserve"> “Про держану службу» (далі – Закон),</w:t>
      </w:r>
      <w:r w:rsidR="00344C73" w:rsidRPr="00905797">
        <w:t xml:space="preserve"> </w:t>
      </w:r>
      <w:r w:rsidR="00EE5096" w:rsidRPr="00905797">
        <w:t xml:space="preserve">Постанови Кабінету Міністрів України від 29.12.2023 №1409 «Питання оплати праці державних службовців на основі класифікації посад у 2024 році» з урахуванням пунктів 10 та 12 </w:t>
      </w:r>
      <w:r w:rsidR="007818F2">
        <w:t>«</w:t>
      </w:r>
      <w:r w:rsidR="00EE5096" w:rsidRPr="00905797">
        <w:t>Прикінцевих положень</w:t>
      </w:r>
      <w:r w:rsidR="007818F2">
        <w:t>»</w:t>
      </w:r>
      <w:r w:rsidR="00EE5096" w:rsidRPr="00905797">
        <w:t xml:space="preserve"> Закону України «Про </w:t>
      </w:r>
      <w:r w:rsidR="00292C28">
        <w:t>Д</w:t>
      </w:r>
      <w:r w:rsidR="00EE5096" w:rsidRPr="00905797">
        <w:t>ержавний бюджет на 2024 рік»,</w:t>
      </w:r>
      <w:r w:rsidR="001A5687">
        <w:t xml:space="preserve"> </w:t>
      </w:r>
      <w:r w:rsidR="00344C73" w:rsidRPr="00905797">
        <w:t>Закону України від 19.09.2019 №117-ІХ «Про внесення змін до деяких законів України щодо перезавантаження влади»,</w:t>
      </w:r>
      <w:r w:rsidRPr="00905797">
        <w:t xml:space="preserve"> </w:t>
      </w:r>
      <w:r w:rsidR="00BD0E86" w:rsidRPr="00905797">
        <w:t>П</w:t>
      </w:r>
      <w:r w:rsidRPr="00905797">
        <w:t>останов</w:t>
      </w:r>
      <w:r w:rsidR="00BD0E86" w:rsidRPr="00905797">
        <w:t>и</w:t>
      </w:r>
      <w:r w:rsidRPr="00905797">
        <w:t xml:space="preserve"> Кабінету Міністрів України від 08.02.1995 №100 «Про затвердження порядку обчислення середньої заробітної плати», </w:t>
      </w:r>
      <w:r w:rsidR="00BD0E86" w:rsidRPr="00905797">
        <w:t xml:space="preserve">Постанови Кабінету Міністрів України </w:t>
      </w:r>
      <w:r w:rsidRPr="00905797">
        <w:t xml:space="preserve">від 17.07.2023 №1078 «Про затвердження порядку обчислення індексації грошових доходів населення», </w:t>
      </w:r>
      <w:r w:rsidR="00BD0E86" w:rsidRPr="00905797">
        <w:t xml:space="preserve">Постанови Кабінету Міністрів України </w:t>
      </w:r>
      <w:r w:rsidRPr="00905797">
        <w:t xml:space="preserve">від 16.11.2016 №836 «Про внесення змін до Порядку проведення індексації грошових доходів населення», </w:t>
      </w:r>
      <w:r w:rsidR="00344C73" w:rsidRPr="00905797">
        <w:t>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12.01.2024 №23 «Деякі питання оплати праці працівників установ, закладів та організацій окремих галузей бюджетної сфери»,</w:t>
      </w:r>
      <w:r w:rsidR="00EE5096" w:rsidRPr="00905797">
        <w:t xml:space="preserve"> </w:t>
      </w:r>
      <w:r w:rsidR="00362A7F" w:rsidRPr="00905797">
        <w:t xml:space="preserve">Постанови Кабінету Міністрів України від </w:t>
      </w:r>
      <w:r w:rsidR="00362A7F">
        <w:t xml:space="preserve">08.08.2016 №500 «Про затвердження Порядку надання державним службовцям матеріальної допомоги для вирішення соціально-побутових </w:t>
      </w:r>
      <w:r w:rsidR="00DB5E03">
        <w:t xml:space="preserve">питань», </w:t>
      </w:r>
      <w:r w:rsidR="00684C6D" w:rsidRPr="00905797">
        <w:t xml:space="preserve">наказу Міністерства соціальної політики України від 13.06.2016 №646 «Про затвердження Типового положення про преміювання державних службовців органів державної влади, інших державних </w:t>
      </w:r>
      <w:r w:rsidR="005035D3" w:rsidRPr="00905797">
        <w:t xml:space="preserve">органів,їхніх апаратів (секретаріатів), </w:t>
      </w:r>
      <w:r w:rsidR="007C3F04" w:rsidRPr="00905797">
        <w:t>наказ</w:t>
      </w:r>
      <w:r w:rsidR="00344C73" w:rsidRPr="00905797">
        <w:t>у</w:t>
      </w:r>
      <w:r w:rsidR="007C3F04" w:rsidRPr="00905797">
        <w:t xml:space="preserve"> Міністерства розвитку економіки, торгівлі та сільського господарст</w:t>
      </w:r>
      <w:r w:rsidR="00344C73" w:rsidRPr="00905797">
        <w:t>ва України від 23.03.2021 №609 «</w:t>
      </w:r>
      <w:r w:rsidR="007C3F04" w:rsidRPr="00905797">
        <w:t>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(у редакції наказу Міністерства економіки України від 17.12.2021 №1096-21</w:t>
      </w:r>
      <w:r w:rsidR="00BD0E86" w:rsidRPr="00905797">
        <w:t>)</w:t>
      </w:r>
      <w:r w:rsidR="007C3F04" w:rsidRPr="00905797">
        <w:t>».</w:t>
      </w:r>
    </w:p>
    <w:p w14:paraId="09AC56AD" w14:textId="77777777" w:rsidR="00534A12" w:rsidRDefault="00534A12" w:rsidP="00534A12">
      <w:pPr>
        <w:pStyle w:val="a5"/>
        <w:shd w:val="clear" w:color="auto" w:fill="auto"/>
        <w:ind w:left="0" w:firstLine="851"/>
        <w:jc w:val="both"/>
      </w:pPr>
      <w:r>
        <w:t>У 2024 році затверджено с</w:t>
      </w:r>
      <w:r w:rsidRPr="00905797">
        <w:t>хем</w:t>
      </w:r>
      <w:r>
        <w:t>у</w:t>
      </w:r>
      <w:r w:rsidRPr="00905797">
        <w:t xml:space="preserve"> посадових окладів на посадах державної служби </w:t>
      </w:r>
      <w:r>
        <w:t>з урахуванням сімей і рівнів посад, юрисдикції та типів державних органів та перелік типових посад державної служби в межах рівнів посад.</w:t>
      </w:r>
    </w:p>
    <w:p w14:paraId="3385D329" w14:textId="77777777" w:rsidR="001C3557" w:rsidRPr="00905797" w:rsidRDefault="001C3557" w:rsidP="001D0DCF">
      <w:pPr>
        <w:shd w:val="clear" w:color="auto" w:fill="auto"/>
        <w:ind w:firstLine="851"/>
        <w:jc w:val="both"/>
      </w:pPr>
      <w:r w:rsidRPr="00905797">
        <w:lastRenderedPageBreak/>
        <w:t>Оплата праці працівників здійснюється в межах виділених асигнувань на оплату праці, затверджених у кошторисах на утримання Державної екологічної інспекції у Волинській області (далі – Інспекція).</w:t>
      </w:r>
    </w:p>
    <w:p w14:paraId="30029B18" w14:textId="77777777" w:rsidR="001C3557" w:rsidRDefault="00292C28" w:rsidP="00CD1127">
      <w:pPr>
        <w:shd w:val="clear" w:color="auto" w:fill="auto"/>
        <w:ind w:firstLine="851"/>
        <w:jc w:val="both"/>
      </w:pPr>
      <w:r>
        <w:t>У</w:t>
      </w:r>
      <w:r w:rsidR="007818F2">
        <w:t xml:space="preserve"> 2024 </w:t>
      </w:r>
      <w:r w:rsidR="00CD1127">
        <w:t>з</w:t>
      </w:r>
      <w:r w:rsidR="001C3557" w:rsidRPr="00905797">
        <w:t xml:space="preserve">аробітна плата державного </w:t>
      </w:r>
      <w:r w:rsidR="00CD1127">
        <w:t>органу, який провів класифікацію посад державної служби,</w:t>
      </w:r>
      <w:r w:rsidR="001C3557" w:rsidRPr="00905797">
        <w:t xml:space="preserve"> складається з</w:t>
      </w:r>
      <w:r w:rsidR="00CD1127">
        <w:t xml:space="preserve"> посадового окладу, </w:t>
      </w:r>
      <w:r w:rsidR="001C3557" w:rsidRPr="00905797">
        <w:t xml:space="preserve">надбавки за ранг державного службовця, надбавки за вислугу років, </w:t>
      </w:r>
      <w:r w:rsidR="00CD1127">
        <w:t xml:space="preserve">місячної або квартальної </w:t>
      </w:r>
      <w:r w:rsidR="001C3557" w:rsidRPr="00905797">
        <w:t>премії</w:t>
      </w:r>
      <w:r w:rsidR="00CD1127">
        <w:t>, компенсації за додаткове навантаження та за вакантною посадою, грошової допомоги, що виплачується з наданням щорічної оплачуваної відпустки, матеріальної допомоги для вирішення соціально-побутових питань та інших доплат, передбачених законами України</w:t>
      </w:r>
      <w:r w:rsidR="001C3557" w:rsidRPr="00905797">
        <w:t>.</w:t>
      </w:r>
    </w:p>
    <w:p w14:paraId="6F04C155" w14:textId="77777777" w:rsidR="00CD1127" w:rsidRDefault="00292C28" w:rsidP="00CD1127">
      <w:pPr>
        <w:shd w:val="clear" w:color="auto" w:fill="auto"/>
        <w:ind w:firstLine="851"/>
        <w:jc w:val="both"/>
      </w:pPr>
      <w:r>
        <w:t>Надбавка за вислугу років на державній службі встановлюється на рівні 2 відсотків посадового окладу державного службовця за кожний календарний день стажу державної служби, але не більше 30 відсотків посадового окладу.</w:t>
      </w:r>
    </w:p>
    <w:p w14:paraId="2479BD03" w14:textId="77777777" w:rsidR="00292C28" w:rsidRPr="00905797" w:rsidRDefault="00B63445" w:rsidP="00CD1127">
      <w:pPr>
        <w:shd w:val="clear" w:color="auto" w:fill="auto"/>
        <w:ind w:firstLine="851"/>
        <w:jc w:val="both"/>
      </w:pPr>
      <w:r>
        <w:t>Норми Закону України «</w:t>
      </w:r>
      <w:r w:rsidR="00292C28">
        <w:t xml:space="preserve">Про державну службу» щодо умов та порядку оплати праці державних службовців застосовуються в частині, що не суперечить Закону України </w:t>
      </w:r>
      <w:r w:rsidR="00292C28" w:rsidRPr="00905797">
        <w:t xml:space="preserve">«Про </w:t>
      </w:r>
      <w:r w:rsidR="00292C28">
        <w:t>Д</w:t>
      </w:r>
      <w:r>
        <w:t>ержавний бюджет на 2024 рік».</w:t>
      </w:r>
      <w:r w:rsidR="00292C28">
        <w:t xml:space="preserve"> </w:t>
      </w:r>
    </w:p>
    <w:p w14:paraId="6D54DB8D" w14:textId="77777777" w:rsidR="001C3557" w:rsidRPr="00905797" w:rsidRDefault="00333D5A" w:rsidP="00333D5A">
      <w:pPr>
        <w:pStyle w:val="a5"/>
        <w:shd w:val="clear" w:color="auto" w:fill="auto"/>
        <w:ind w:left="0" w:firstLine="851"/>
        <w:jc w:val="both"/>
      </w:pPr>
      <w:r w:rsidRPr="00905797">
        <w:t>Скорочення бюджетних асигнувань не може бути підставою для зменшення посадових окладів та надбавок до них.</w:t>
      </w:r>
    </w:p>
    <w:p w14:paraId="6B77AAA7" w14:textId="77777777" w:rsidR="00267B80" w:rsidRPr="00905797" w:rsidRDefault="00C92507" w:rsidP="00333D5A">
      <w:pPr>
        <w:pStyle w:val="a5"/>
        <w:shd w:val="clear" w:color="auto" w:fill="auto"/>
        <w:ind w:left="0" w:firstLine="851"/>
        <w:jc w:val="both"/>
      </w:pPr>
      <w:r w:rsidRPr="00905797">
        <w:t>Кабінет Міністрів України може встановлювати</w:t>
      </w:r>
      <w:r w:rsidR="00267B80" w:rsidRPr="00905797">
        <w:t xml:space="preserve"> додаткові коригуючі коефіцієнти оплати праці для різних державних органів з урахуванням соціально-економічних, демографічних, кліматичних, екологічних особливостей адміністративно-тери</w:t>
      </w:r>
      <w:r w:rsidR="00577FF6">
        <w:t>торіальних одиниць, на території</w:t>
      </w:r>
      <w:r w:rsidR="00267B80" w:rsidRPr="00905797">
        <w:t xml:space="preserve"> </w:t>
      </w:r>
      <w:r w:rsidR="00577FF6">
        <w:t>я</w:t>
      </w:r>
      <w:r w:rsidR="00267B80" w:rsidRPr="00905797">
        <w:t>ких поширюється юрисдикція таких органів.</w:t>
      </w:r>
    </w:p>
    <w:p w14:paraId="68DAC160" w14:textId="77777777" w:rsidR="0037612B" w:rsidRPr="00905797" w:rsidRDefault="00267B80" w:rsidP="00333D5A">
      <w:pPr>
        <w:pStyle w:val="a5"/>
        <w:shd w:val="clear" w:color="auto" w:fill="auto"/>
        <w:ind w:left="0" w:firstLine="851"/>
        <w:jc w:val="both"/>
      </w:pPr>
      <w:r w:rsidRPr="00905797">
        <w:t>Встановлення премій державним службовцям здійснюється відповідно до затвердженого Положення про преміювання, погодженого з виборним органом</w:t>
      </w:r>
      <w:r w:rsidR="0037612B" w:rsidRPr="00905797">
        <w:t xml:space="preserve"> первинної профспілкової організації (за наявності).</w:t>
      </w:r>
    </w:p>
    <w:p w14:paraId="2B3971B1" w14:textId="77777777" w:rsidR="00810E65" w:rsidRPr="00905797" w:rsidRDefault="0037612B" w:rsidP="00333D5A">
      <w:pPr>
        <w:pStyle w:val="a5"/>
        <w:shd w:val="clear" w:color="auto" w:fill="auto"/>
        <w:ind w:left="0" w:firstLine="851"/>
        <w:jc w:val="both"/>
      </w:pPr>
      <w:r w:rsidRPr="00905797">
        <w:t xml:space="preserve">Державним службовцям може надаватись матеріальна допомога для вирішення соціально-побутових питань. Порядок та розмір надання такої допомоги визначається </w:t>
      </w:r>
      <w:r w:rsidR="009A01B3">
        <w:t xml:space="preserve">постановою </w:t>
      </w:r>
      <w:r w:rsidRPr="00905797">
        <w:t>Кабінет</w:t>
      </w:r>
      <w:r w:rsidR="00D17C32">
        <w:t>у</w:t>
      </w:r>
      <w:r w:rsidRPr="00905797">
        <w:t xml:space="preserve"> Міністрів України</w:t>
      </w:r>
      <w:r w:rsidR="009A01B3">
        <w:t>.</w:t>
      </w:r>
    </w:p>
    <w:p w14:paraId="55CB69C4" w14:textId="77777777" w:rsidR="00810E65" w:rsidRPr="00905797" w:rsidRDefault="00810E65" w:rsidP="00333D5A">
      <w:pPr>
        <w:pStyle w:val="a5"/>
        <w:shd w:val="clear" w:color="auto" w:fill="auto"/>
        <w:ind w:left="0" w:firstLine="851"/>
        <w:jc w:val="both"/>
      </w:pPr>
      <w:r w:rsidRPr="00905797">
        <w:t>Виплати за додаткове навантаження у зв’язку з виконанням обов’язків тимчасово відсутнього державного службовця, що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14:paraId="77A57591" w14:textId="77777777" w:rsidR="00EC6D25" w:rsidRPr="00905797" w:rsidRDefault="00810E65" w:rsidP="00333D5A">
      <w:pPr>
        <w:pStyle w:val="a5"/>
        <w:shd w:val="clear" w:color="auto" w:fill="auto"/>
        <w:ind w:left="0" w:firstLine="851"/>
        <w:jc w:val="both"/>
      </w:pPr>
      <w:r w:rsidRPr="00905797">
        <w:t>Виплати за додаткове навантаження у зв’язку з виконанням обов’язків за вакантною посадою державної служби</w:t>
      </w:r>
      <w:r w:rsidR="00505E12">
        <w:t xml:space="preserve"> (крім випадку покладення виконання обов’язків на відповідного заступника) </w:t>
      </w:r>
      <w:r w:rsidRPr="00905797">
        <w:t>встановлюється керівником державної служби за поданням безпосереднього керівника</w:t>
      </w:r>
      <w:r w:rsidR="00EC6D25" w:rsidRPr="00905797">
        <w:t xml:space="preserve"> державним службовцям, між якими здійснено розподіл обов’язків за вакантною посадою, пропорційно додатковому навантаженню за рахунок економії фонду посадового окладу за відповідною посадою.</w:t>
      </w:r>
    </w:p>
    <w:p w14:paraId="219C3510" w14:textId="77777777" w:rsidR="00EC6D25" w:rsidRPr="00905797" w:rsidRDefault="00EC6D25" w:rsidP="00333D5A">
      <w:pPr>
        <w:pStyle w:val="a5"/>
        <w:shd w:val="clear" w:color="auto" w:fill="auto"/>
        <w:ind w:left="0" w:firstLine="851"/>
        <w:jc w:val="both"/>
      </w:pPr>
      <w:r w:rsidRPr="00905797">
        <w:lastRenderedPageBreak/>
        <w:t xml:space="preserve">У разі несвоєчасного виконання завдань, погіршення якості роботи і порушення трудової дисципліни </w:t>
      </w:r>
      <w:r w:rsidR="0088118B">
        <w:t>премії</w:t>
      </w:r>
      <w:r w:rsidRPr="00905797">
        <w:t xml:space="preserve"> скасовуються або їх розмір зменшується.</w:t>
      </w:r>
    </w:p>
    <w:p w14:paraId="00AC642F" w14:textId="77777777" w:rsidR="00EC6D25" w:rsidRPr="00905797" w:rsidRDefault="00EC6D25" w:rsidP="00333D5A">
      <w:pPr>
        <w:pStyle w:val="a5"/>
        <w:shd w:val="clear" w:color="auto" w:fill="auto"/>
        <w:ind w:left="0" w:firstLine="851"/>
        <w:jc w:val="both"/>
      </w:pPr>
      <w:r w:rsidRPr="00905797">
        <w:t xml:space="preserve">Виплата зазначених </w:t>
      </w:r>
      <w:r w:rsidR="0088118B">
        <w:t>премій</w:t>
      </w:r>
      <w:r w:rsidR="0046133E">
        <w:t xml:space="preserve"> та інших доплат</w:t>
      </w:r>
      <w:r w:rsidRPr="00905797">
        <w:t xml:space="preserve"> проводиться одночасно з виплатою заробітної плати за другу половину місяця у межах фонду оплати праці Державної екологічної інспекції у Волинській області.</w:t>
      </w:r>
    </w:p>
    <w:p w14:paraId="708C097B" w14:textId="77777777" w:rsidR="00EC6D25" w:rsidRPr="00905797" w:rsidRDefault="00EC6D25" w:rsidP="00333D5A">
      <w:pPr>
        <w:pStyle w:val="a5"/>
        <w:shd w:val="clear" w:color="auto" w:fill="auto"/>
        <w:ind w:left="0" w:firstLine="851"/>
        <w:jc w:val="both"/>
      </w:pPr>
      <w:r w:rsidRPr="00905797">
        <w:t>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w:t>
      </w:r>
      <w:r w:rsidR="00CD28DD">
        <w:t xml:space="preserve">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часу в місяці</w:t>
      </w:r>
      <w:r w:rsidRPr="00905797">
        <w:t>. Щорічну відпусту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14:paraId="4754AC8B" w14:textId="77777777" w:rsidR="00F717F5" w:rsidRPr="00905797" w:rsidRDefault="00F717F5" w:rsidP="00333D5A">
      <w:pPr>
        <w:pStyle w:val="a5"/>
        <w:shd w:val="clear" w:color="auto" w:fill="auto"/>
        <w:ind w:left="0" w:firstLine="851"/>
        <w:jc w:val="both"/>
      </w:pPr>
      <w:r w:rsidRPr="00905797">
        <w:t>У разі звільнення з державної служби на підставі пунктів 6 і 7 частини першої статті 83 Закону державному службовцю виплачується вихідна допомога у розмірі середньої місячної заробітної плати.</w:t>
      </w:r>
    </w:p>
    <w:p w14:paraId="166C356D" w14:textId="77777777" w:rsidR="00F717F5" w:rsidRPr="00905797" w:rsidRDefault="00F717F5" w:rsidP="00333D5A">
      <w:pPr>
        <w:pStyle w:val="a5"/>
        <w:shd w:val="clear" w:color="auto" w:fill="auto"/>
        <w:ind w:left="0" w:firstLine="851"/>
        <w:jc w:val="both"/>
      </w:pPr>
      <w:r w:rsidRPr="00905797">
        <w:t>У разі звільнення з державної служби на підставі пунктів 1 та 1</w:t>
      </w:r>
      <w:r w:rsidRPr="00905797">
        <w:rPr>
          <w:vertAlign w:val="superscript"/>
        </w:rPr>
        <w:t xml:space="preserve">1 </w:t>
      </w:r>
      <w:r w:rsidRPr="00905797">
        <w:t>частини першої статті 87 Закону державному службовцю виплачується вихідна допомога у розмірі двох середніх місячних заробітних плат.</w:t>
      </w:r>
    </w:p>
    <w:p w14:paraId="504A63C6" w14:textId="77777777" w:rsidR="00F717F5" w:rsidRPr="00905797" w:rsidRDefault="00125436" w:rsidP="00333D5A">
      <w:pPr>
        <w:pStyle w:val="a5"/>
        <w:shd w:val="clear" w:color="auto" w:fill="auto"/>
        <w:ind w:left="0" w:firstLine="851"/>
        <w:jc w:val="both"/>
      </w:pPr>
      <w:r w:rsidRPr="00905797">
        <w:t>Місячні оклади робітників</w:t>
      </w:r>
      <w:r w:rsidR="00F717F5" w:rsidRPr="00905797">
        <w:t xml:space="preserve"> наскрізних професій (обслуговуючий персонал)</w:t>
      </w:r>
      <w:r w:rsidR="009B403E" w:rsidRPr="00905797">
        <w:t xml:space="preserve"> зайнятих обслуговуванням Інспекції, встановлюються відповідно до схем посадових окладів  робітників, затверджених наказом </w:t>
      </w:r>
      <w:r w:rsidR="00B94E41" w:rsidRPr="00905797">
        <w:t>Міністерства розвитку економіки, торгівлі та сільського господарства України від 23.03.2021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(у редакції наказу Міністерства економіки України від 17.12.2021 №1096-21)».</w:t>
      </w:r>
    </w:p>
    <w:p w14:paraId="50E28037" w14:textId="77777777" w:rsidR="002B3ED6" w:rsidRPr="00905797" w:rsidRDefault="00B94E41" w:rsidP="00125436">
      <w:pPr>
        <w:pStyle w:val="a5"/>
        <w:shd w:val="clear" w:color="auto" w:fill="auto"/>
        <w:ind w:left="0" w:firstLine="851"/>
        <w:jc w:val="both"/>
      </w:pPr>
      <w:r w:rsidRPr="00905797">
        <w:t>В межах фонду оплати праці та граничної чисельності працівників, зайнятих обслуговуванням Інспекції встановлюється надбавка за складність</w:t>
      </w:r>
      <w:r w:rsidR="00C65882" w:rsidRPr="00905797">
        <w:t xml:space="preserve">, напруженість у роботі </w:t>
      </w:r>
      <w:r w:rsidR="005E3553" w:rsidRPr="00905797">
        <w:t xml:space="preserve">в розмірі </w:t>
      </w:r>
      <w:r w:rsidR="00125436" w:rsidRPr="00905797">
        <w:t>50% місячного окладу, доплата за використання в роботі дезінфікуючих засобів, а також працівникам, які зайняті прибиранням туалетів в розмірі 10% місячного окладу. Розмір премії визначається залежно від їхнього вкладу в кінцеві результати роботи. Конкретний розмір премії граничними розмірами премії не обмежується.</w:t>
      </w:r>
    </w:p>
    <w:p w14:paraId="1C5D9D4B" w14:textId="77777777" w:rsidR="00125436" w:rsidRPr="00905797" w:rsidRDefault="00125436" w:rsidP="00125436">
      <w:pPr>
        <w:pStyle w:val="a5"/>
        <w:shd w:val="clear" w:color="auto" w:fill="auto"/>
        <w:ind w:left="0" w:firstLine="851"/>
        <w:jc w:val="both"/>
      </w:pPr>
    </w:p>
    <w:p w14:paraId="4E67FB85" w14:textId="77777777" w:rsidR="00CD28DD" w:rsidRDefault="00330E5A" w:rsidP="00330E5A">
      <w:pPr>
        <w:pStyle w:val="a5"/>
        <w:shd w:val="clear" w:color="auto" w:fill="auto"/>
        <w:ind w:left="0"/>
        <w:jc w:val="both"/>
      </w:pPr>
      <w:r w:rsidRPr="00905797">
        <w:t>Завідувач сектору</w:t>
      </w:r>
    </w:p>
    <w:p w14:paraId="0628FCC7" w14:textId="77777777" w:rsidR="00CD28DD" w:rsidRDefault="00CD28DD" w:rsidP="00330E5A">
      <w:pPr>
        <w:pStyle w:val="a5"/>
        <w:shd w:val="clear" w:color="auto" w:fill="auto"/>
        <w:ind w:left="0"/>
        <w:jc w:val="both"/>
      </w:pPr>
      <w:r>
        <w:t>Бухгалтерського обліку та</w:t>
      </w:r>
    </w:p>
    <w:p w14:paraId="6D762180" w14:textId="77777777" w:rsidR="00330E5A" w:rsidRPr="00905797" w:rsidRDefault="00CD28DD" w:rsidP="00330E5A">
      <w:pPr>
        <w:pStyle w:val="a5"/>
        <w:shd w:val="clear" w:color="auto" w:fill="auto"/>
        <w:ind w:left="0"/>
        <w:jc w:val="both"/>
      </w:pPr>
      <w:r>
        <w:t>фінансів</w:t>
      </w:r>
      <w:r w:rsidR="00330E5A" w:rsidRPr="00905797">
        <w:t xml:space="preserve"> –</w:t>
      </w:r>
      <w:r>
        <w:t xml:space="preserve"> </w:t>
      </w:r>
      <w:r w:rsidR="00330E5A" w:rsidRPr="00905797">
        <w:t>головний бухгалтер</w:t>
      </w:r>
      <w:r>
        <w:t xml:space="preserve">      </w:t>
      </w:r>
      <w:r w:rsidR="00330E5A" w:rsidRPr="00905797">
        <w:t xml:space="preserve">      </w:t>
      </w:r>
      <w:r>
        <w:t xml:space="preserve">               </w:t>
      </w:r>
      <w:r w:rsidR="00330E5A" w:rsidRPr="00905797">
        <w:t xml:space="preserve">                   Ірина АБРАМЧУК</w:t>
      </w:r>
    </w:p>
    <w:p w14:paraId="67F02914" w14:textId="77777777" w:rsidR="00330E5A" w:rsidRDefault="00330E5A" w:rsidP="00330E5A">
      <w:pPr>
        <w:pStyle w:val="a5"/>
        <w:shd w:val="clear" w:color="auto" w:fill="auto"/>
        <w:ind w:left="0"/>
        <w:jc w:val="both"/>
      </w:pPr>
    </w:p>
    <w:sectPr w:rsidR="00330E5A" w:rsidSect="00E40054">
      <w:pgSz w:w="11906" w:h="16838"/>
      <w:pgMar w:top="850" w:right="850" w:bottom="851"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12B7"/>
    <w:multiLevelType w:val="hybridMultilevel"/>
    <w:tmpl w:val="F20E9636"/>
    <w:lvl w:ilvl="0" w:tplc="439077A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401D5BF7"/>
    <w:multiLevelType w:val="hybridMultilevel"/>
    <w:tmpl w:val="9FFACC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1566155"/>
    <w:multiLevelType w:val="hybridMultilevel"/>
    <w:tmpl w:val="9EFA54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32058799">
    <w:abstractNumId w:val="1"/>
  </w:num>
  <w:num w:numId="2" w16cid:durableId="1856990976">
    <w:abstractNumId w:val="2"/>
  </w:num>
  <w:num w:numId="3" w16cid:durableId="86822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9E"/>
    <w:rsid w:val="000119CA"/>
    <w:rsid w:val="00030F83"/>
    <w:rsid w:val="000E2311"/>
    <w:rsid w:val="000F2D85"/>
    <w:rsid w:val="00125436"/>
    <w:rsid w:val="0017681B"/>
    <w:rsid w:val="001A5687"/>
    <w:rsid w:val="001C3557"/>
    <w:rsid w:val="001C67E0"/>
    <w:rsid w:val="001D0DCF"/>
    <w:rsid w:val="00267B80"/>
    <w:rsid w:val="00281B3D"/>
    <w:rsid w:val="00292C28"/>
    <w:rsid w:val="002B3ED6"/>
    <w:rsid w:val="002F169E"/>
    <w:rsid w:val="00330E5A"/>
    <w:rsid w:val="00333D5A"/>
    <w:rsid w:val="00344C73"/>
    <w:rsid w:val="00362A7F"/>
    <w:rsid w:val="0037612B"/>
    <w:rsid w:val="003D21EB"/>
    <w:rsid w:val="0046133E"/>
    <w:rsid w:val="00481D98"/>
    <w:rsid w:val="004E0829"/>
    <w:rsid w:val="005035D3"/>
    <w:rsid w:val="00505E12"/>
    <w:rsid w:val="00534A12"/>
    <w:rsid w:val="00551A65"/>
    <w:rsid w:val="00556496"/>
    <w:rsid w:val="00577FF6"/>
    <w:rsid w:val="005E3553"/>
    <w:rsid w:val="005E75B0"/>
    <w:rsid w:val="006067F5"/>
    <w:rsid w:val="00620881"/>
    <w:rsid w:val="0065016C"/>
    <w:rsid w:val="00684C6D"/>
    <w:rsid w:val="007818F2"/>
    <w:rsid w:val="007C3F04"/>
    <w:rsid w:val="00810E65"/>
    <w:rsid w:val="00867823"/>
    <w:rsid w:val="0088118B"/>
    <w:rsid w:val="00905797"/>
    <w:rsid w:val="009A01B3"/>
    <w:rsid w:val="009B403E"/>
    <w:rsid w:val="009B4B0F"/>
    <w:rsid w:val="009D4BE9"/>
    <w:rsid w:val="00B53D24"/>
    <w:rsid w:val="00B63445"/>
    <w:rsid w:val="00B94E41"/>
    <w:rsid w:val="00BD0E86"/>
    <w:rsid w:val="00BD1DC5"/>
    <w:rsid w:val="00C37AE2"/>
    <w:rsid w:val="00C5176E"/>
    <w:rsid w:val="00C541B3"/>
    <w:rsid w:val="00C65882"/>
    <w:rsid w:val="00C92507"/>
    <w:rsid w:val="00CD1127"/>
    <w:rsid w:val="00CD28DD"/>
    <w:rsid w:val="00D17C32"/>
    <w:rsid w:val="00DB5E03"/>
    <w:rsid w:val="00DF1F1F"/>
    <w:rsid w:val="00E40054"/>
    <w:rsid w:val="00EC6D25"/>
    <w:rsid w:val="00EE13AC"/>
    <w:rsid w:val="00EE5096"/>
    <w:rsid w:val="00F00015"/>
    <w:rsid w:val="00F06F01"/>
    <w:rsid w:val="00F717F5"/>
    <w:rsid w:val="00F75F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BF06"/>
  <w15:docId w15:val="{91C5A904-C81E-4F7C-B264-54E8C75E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881"/>
    <w:pPr>
      <w:shd w:val="clear" w:color="auto" w:fill="F1F1F1"/>
      <w:spacing w:line="348" w:lineRule="atLeast"/>
      <w:jc w:val="right"/>
    </w:pPr>
    <w:rPr>
      <w:sz w:val="28"/>
      <w:szCs w:val="28"/>
      <w:lang w:eastAsia="en-US"/>
    </w:rPr>
  </w:style>
  <w:style w:type="paragraph" w:styleId="1">
    <w:name w:val="heading 1"/>
    <w:basedOn w:val="a"/>
    <w:next w:val="a"/>
    <w:link w:val="10"/>
    <w:qFormat/>
    <w:rsid w:val="00620881"/>
    <w:pPr>
      <w:keepNext/>
      <w:ind w:right="-360"/>
      <w:jc w:val="center"/>
      <w:outlineLvl w:val="0"/>
    </w:pPr>
    <w:rPr>
      <w:b/>
      <w:bCs/>
      <w:sz w:val="20"/>
    </w:rPr>
  </w:style>
  <w:style w:type="paragraph" w:styleId="2">
    <w:name w:val="heading 2"/>
    <w:basedOn w:val="a"/>
    <w:next w:val="a"/>
    <w:link w:val="20"/>
    <w:qFormat/>
    <w:rsid w:val="00620881"/>
    <w:pPr>
      <w:keepNext/>
      <w:ind w:right="6"/>
      <w:outlineLvl w:val="1"/>
    </w:pPr>
  </w:style>
  <w:style w:type="paragraph" w:styleId="3">
    <w:name w:val="heading 3"/>
    <w:basedOn w:val="a"/>
    <w:next w:val="a"/>
    <w:link w:val="30"/>
    <w:qFormat/>
    <w:rsid w:val="00620881"/>
    <w:pPr>
      <w:keepNext/>
      <w:ind w:right="6"/>
      <w:outlineLvl w:val="2"/>
    </w:pPr>
    <w:rPr>
      <w:i/>
      <w:iCs/>
    </w:rPr>
  </w:style>
  <w:style w:type="paragraph" w:styleId="4">
    <w:name w:val="heading 4"/>
    <w:basedOn w:val="a"/>
    <w:next w:val="a"/>
    <w:link w:val="40"/>
    <w:qFormat/>
    <w:rsid w:val="00620881"/>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881"/>
    <w:rPr>
      <w:b/>
      <w:bCs/>
      <w:szCs w:val="28"/>
      <w:shd w:val="clear" w:color="auto" w:fill="F1F1F1"/>
      <w:lang w:eastAsia="en-US"/>
    </w:rPr>
  </w:style>
  <w:style w:type="character" w:customStyle="1" w:styleId="20">
    <w:name w:val="Заголовок 2 Знак"/>
    <w:basedOn w:val="a0"/>
    <w:link w:val="2"/>
    <w:rsid w:val="00620881"/>
    <w:rPr>
      <w:sz w:val="28"/>
      <w:szCs w:val="28"/>
      <w:shd w:val="clear" w:color="auto" w:fill="F1F1F1"/>
      <w:lang w:eastAsia="en-US"/>
    </w:rPr>
  </w:style>
  <w:style w:type="character" w:customStyle="1" w:styleId="30">
    <w:name w:val="Заголовок 3 Знак"/>
    <w:basedOn w:val="a0"/>
    <w:link w:val="3"/>
    <w:rsid w:val="00620881"/>
    <w:rPr>
      <w:i/>
      <w:iCs/>
      <w:sz w:val="28"/>
      <w:szCs w:val="28"/>
      <w:shd w:val="clear" w:color="auto" w:fill="F1F1F1"/>
      <w:lang w:eastAsia="en-US"/>
    </w:rPr>
  </w:style>
  <w:style w:type="character" w:customStyle="1" w:styleId="40">
    <w:name w:val="Заголовок 4 Знак"/>
    <w:basedOn w:val="a0"/>
    <w:link w:val="4"/>
    <w:rsid w:val="00620881"/>
    <w:rPr>
      <w:b/>
      <w:bCs/>
      <w:sz w:val="28"/>
      <w:szCs w:val="28"/>
      <w:shd w:val="clear" w:color="auto" w:fill="F1F1F1"/>
      <w:lang w:eastAsia="en-US"/>
    </w:rPr>
  </w:style>
  <w:style w:type="character" w:styleId="a3">
    <w:name w:val="Emphasis"/>
    <w:basedOn w:val="a0"/>
    <w:qFormat/>
    <w:rsid w:val="00620881"/>
    <w:rPr>
      <w:i/>
      <w:iCs/>
    </w:rPr>
  </w:style>
  <w:style w:type="character" w:styleId="a4">
    <w:name w:val="Subtle Emphasis"/>
    <w:basedOn w:val="a0"/>
    <w:uiPriority w:val="19"/>
    <w:qFormat/>
    <w:rsid w:val="00620881"/>
    <w:rPr>
      <w:i/>
      <w:iCs/>
      <w:color w:val="808080" w:themeColor="text1" w:themeTint="7F"/>
    </w:rPr>
  </w:style>
  <w:style w:type="paragraph" w:styleId="a5">
    <w:name w:val="List Paragraph"/>
    <w:basedOn w:val="a"/>
    <w:uiPriority w:val="34"/>
    <w:qFormat/>
    <w:rsid w:val="00481D98"/>
    <w:pPr>
      <w:ind w:left="720"/>
      <w:contextualSpacing/>
    </w:pPr>
  </w:style>
  <w:style w:type="table" w:styleId="a6">
    <w:name w:val="Table Grid"/>
    <w:basedOn w:val="a1"/>
    <w:uiPriority w:val="59"/>
    <w:rsid w:val="0033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56765-623B-46E2-8C50-92CF8199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4830</Words>
  <Characters>2754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IGOR</cp:lastModifiedBy>
  <cp:revision>2</cp:revision>
  <cp:lastPrinted>2024-02-20T12:33:00Z</cp:lastPrinted>
  <dcterms:created xsi:type="dcterms:W3CDTF">2024-03-25T14:15:00Z</dcterms:created>
  <dcterms:modified xsi:type="dcterms:W3CDTF">2024-03-25T14:15:00Z</dcterms:modified>
</cp:coreProperties>
</file>